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5969" w14:textId="6397EDE9" w:rsidR="00406732" w:rsidRPr="00222A08" w:rsidRDefault="0370EF1A" w:rsidP="44EF69B6">
      <w:pPr>
        <w:pStyle w:val="10"/>
        <w:spacing w:before="6" w:afterLines="100" w:after="240"/>
        <w:ind w:left="4" w:right="1" w:firstLine="0"/>
        <w:jc w:val="center"/>
        <w:rPr>
          <w:rFonts w:ascii="ＭＳ Ｐ明朝" w:eastAsia="ＭＳ Ｐ明朝" w:hAnsi="ＭＳ Ｐ明朝"/>
          <w:sz w:val="24"/>
          <w:szCs w:val="24"/>
          <w:lang w:eastAsia="ja-JP"/>
        </w:rPr>
      </w:pPr>
      <w:r w:rsidRPr="00222A08">
        <w:rPr>
          <w:rFonts w:ascii="ＭＳ Ｐ明朝" w:eastAsia="ＭＳ Ｐ明朝" w:hAnsi="ＭＳ Ｐ明朝"/>
          <w:w w:val="95"/>
          <w:sz w:val="24"/>
          <w:szCs w:val="24"/>
          <w:lang w:eastAsia="ja-JP"/>
        </w:rPr>
        <w:t>がん遺伝子パネル検査に関する説明文書</w:t>
      </w:r>
    </w:p>
    <w:p w14:paraId="6F5E596A" w14:textId="77777777" w:rsidR="00406732" w:rsidRPr="00222A08" w:rsidRDefault="00406732" w:rsidP="00C97EF9">
      <w:pPr>
        <w:pStyle w:val="a3"/>
        <w:spacing w:before="1" w:afterLines="100" w:after="240"/>
        <w:rPr>
          <w:rFonts w:ascii="ＭＳ Ｐ明朝" w:eastAsia="ＭＳ Ｐ明朝" w:hAnsi="ＭＳ Ｐ明朝"/>
          <w:sz w:val="21"/>
          <w:szCs w:val="21"/>
          <w:lang w:eastAsia="ja-JP"/>
        </w:rPr>
      </w:pPr>
    </w:p>
    <w:p w14:paraId="6F5E596B" w14:textId="77777777" w:rsidR="00406732" w:rsidRPr="00222A08" w:rsidRDefault="00A01520" w:rsidP="00C97EF9">
      <w:pPr>
        <w:pStyle w:val="a3"/>
        <w:spacing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hint="eastAsia"/>
          <w:sz w:val="21"/>
          <w:szCs w:val="21"/>
          <w:lang w:eastAsia="ja-JP"/>
        </w:rPr>
        <w:t>１．がん遺伝子パネル検査の目的</w:t>
      </w:r>
    </w:p>
    <w:p w14:paraId="6F5E596D" w14:textId="01222832" w:rsidR="00406732" w:rsidRPr="00222A08" w:rsidRDefault="00A01520" w:rsidP="00C97EF9">
      <w:pPr>
        <w:pStyle w:val="a3"/>
        <w:spacing w:before="59" w:afterLines="100" w:after="240"/>
        <w:ind w:left="219" w:right="218" w:firstLine="220"/>
        <w:rPr>
          <w:rFonts w:ascii="ＭＳ Ｐ明朝" w:eastAsia="ＭＳ Ｐ明朝" w:hAnsi="ＭＳ Ｐ明朝"/>
          <w:sz w:val="21"/>
          <w:szCs w:val="21"/>
          <w:lang w:eastAsia="ja-JP"/>
        </w:rPr>
      </w:pPr>
      <w:r w:rsidRPr="00222A08">
        <w:rPr>
          <w:rFonts w:ascii="ＭＳ Ｐ明朝" w:eastAsia="ＭＳ Ｐ明朝" w:hAnsi="ＭＳ Ｐ明朝"/>
          <w:spacing w:val="-1"/>
          <w:sz w:val="21"/>
          <w:szCs w:val="21"/>
          <w:lang w:eastAsia="ja-JP"/>
        </w:rPr>
        <w:t>あなた</w:t>
      </w:r>
      <w:r w:rsidR="00F85D5A">
        <w:rPr>
          <w:rFonts w:ascii="ＭＳ Ｐ明朝" w:eastAsia="ＭＳ Ｐ明朝" w:hAnsi="ＭＳ Ｐ明朝" w:hint="eastAsia"/>
          <w:spacing w:val="-1"/>
          <w:sz w:val="21"/>
          <w:szCs w:val="21"/>
          <w:lang w:eastAsia="ja-JP"/>
        </w:rPr>
        <w:t>のお子さん</w:t>
      </w:r>
      <w:r w:rsidRPr="00222A08">
        <w:rPr>
          <w:rFonts w:ascii="ＭＳ Ｐ明朝" w:eastAsia="ＭＳ Ｐ明朝" w:hAnsi="ＭＳ Ｐ明朝"/>
          <w:spacing w:val="-1"/>
          <w:sz w:val="21"/>
          <w:szCs w:val="21"/>
          <w:lang w:eastAsia="ja-JP"/>
        </w:rPr>
        <w:t>のがん細胞の特徴をゲノム解析によって網羅的に調べ、がんと関連する多数の遺伝子の状態を確認することを通して、</w:t>
      </w:r>
      <w:r w:rsidR="00F85D5A">
        <w:rPr>
          <w:rFonts w:ascii="ＭＳ Ｐ明朝" w:eastAsia="ＭＳ Ｐ明朝" w:hAnsi="ＭＳ Ｐ明朝" w:hint="eastAsia"/>
          <w:spacing w:val="-1"/>
          <w:sz w:val="21"/>
          <w:szCs w:val="21"/>
          <w:lang w:eastAsia="ja-JP"/>
        </w:rPr>
        <w:t>お子さん</w:t>
      </w:r>
      <w:r w:rsidRPr="00222A08">
        <w:rPr>
          <w:rFonts w:ascii="ＭＳ Ｐ明朝" w:eastAsia="ＭＳ Ｐ明朝" w:hAnsi="ＭＳ Ｐ明朝"/>
          <w:spacing w:val="-1"/>
          <w:sz w:val="21"/>
          <w:szCs w:val="21"/>
          <w:lang w:eastAsia="ja-JP"/>
        </w:rPr>
        <w:t>のがんの特徴を調べ、適切な薬剤や治療法、</w:t>
      </w:r>
      <w:r w:rsidR="00F85D5A">
        <w:rPr>
          <w:rFonts w:ascii="ＭＳ Ｐ明朝" w:eastAsia="ＭＳ Ｐ明朝" w:hAnsi="ＭＳ Ｐ明朝" w:hint="eastAsia"/>
          <w:spacing w:val="-1"/>
          <w:sz w:val="21"/>
          <w:szCs w:val="21"/>
          <w:lang w:eastAsia="ja-JP"/>
        </w:rPr>
        <w:t>お子さん</w:t>
      </w:r>
      <w:r w:rsidRPr="00222A08">
        <w:rPr>
          <w:rFonts w:ascii="ＭＳ Ｐ明朝" w:eastAsia="ＭＳ Ｐ明朝" w:hAnsi="ＭＳ Ｐ明朝"/>
          <w:spacing w:val="-1"/>
          <w:sz w:val="21"/>
          <w:szCs w:val="21"/>
          <w:lang w:eastAsia="ja-JP"/>
        </w:rPr>
        <w:t>が参加できる可能性がある臨</w:t>
      </w:r>
      <w:r w:rsidRPr="00222A08">
        <w:rPr>
          <w:rFonts w:ascii="ＭＳ Ｐ明朝" w:eastAsia="ＭＳ Ｐ明朝" w:hAnsi="ＭＳ Ｐ明朝"/>
          <w:sz w:val="21"/>
          <w:szCs w:val="21"/>
          <w:lang w:eastAsia="ja-JP"/>
        </w:rPr>
        <w:t>床試験・治験の有無を専門家チームが検討し、その結果をお伝えする検査です。</w:t>
      </w:r>
    </w:p>
    <w:p w14:paraId="6F5E596E" w14:textId="77777777" w:rsidR="00406732" w:rsidRPr="00222A08" w:rsidRDefault="00A01520" w:rsidP="00C97EF9">
      <w:pPr>
        <w:pStyle w:val="a3"/>
        <w:spacing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hint="eastAsia"/>
          <w:sz w:val="21"/>
          <w:szCs w:val="21"/>
          <w:lang w:eastAsia="ja-JP"/>
        </w:rPr>
        <w:t>２．がん遺伝子パネル検査の利点と限界</w:t>
      </w:r>
    </w:p>
    <w:p w14:paraId="6F5E596F" w14:textId="77437902" w:rsidR="00406732" w:rsidRPr="00222A08" w:rsidRDefault="00A01520" w:rsidP="00C97EF9">
      <w:pPr>
        <w:pStyle w:val="a3"/>
        <w:spacing w:before="59" w:afterLines="50" w:after="120"/>
        <w:ind w:left="437"/>
        <w:rPr>
          <w:rFonts w:ascii="ＭＳ Ｐ明朝" w:eastAsia="ＭＳ Ｐ明朝" w:hAnsi="ＭＳ Ｐ明朝"/>
          <w:sz w:val="21"/>
          <w:szCs w:val="21"/>
          <w:lang w:eastAsia="ja-JP"/>
        </w:rPr>
      </w:pPr>
      <w:r w:rsidRPr="00222A08">
        <w:rPr>
          <w:rFonts w:ascii="ＭＳ Ｐ明朝" w:eastAsia="ＭＳ Ｐ明朝" w:hAnsi="ＭＳ Ｐ明朝"/>
          <w:spacing w:val="-1"/>
          <w:sz w:val="21"/>
          <w:szCs w:val="21"/>
          <w:lang w:eastAsia="ja-JP"/>
        </w:rPr>
        <w:t>この検査の結果、あなたの</w:t>
      </w:r>
      <w:r w:rsidR="00F85D5A">
        <w:rPr>
          <w:rFonts w:ascii="ＭＳ Ｐ明朝" w:eastAsia="ＭＳ Ｐ明朝" w:hAnsi="ＭＳ Ｐ明朝" w:hint="eastAsia"/>
          <w:spacing w:val="-1"/>
          <w:sz w:val="21"/>
          <w:szCs w:val="21"/>
          <w:lang w:eastAsia="ja-JP"/>
        </w:rPr>
        <w:t>お子さん</w:t>
      </w:r>
      <w:r w:rsidR="003961B5">
        <w:rPr>
          <w:rFonts w:ascii="ＭＳ Ｐ明朝" w:eastAsia="ＭＳ Ｐ明朝" w:hAnsi="ＭＳ Ｐ明朝" w:hint="eastAsia"/>
          <w:spacing w:val="-1"/>
          <w:sz w:val="21"/>
          <w:szCs w:val="21"/>
          <w:lang w:eastAsia="ja-JP"/>
        </w:rPr>
        <w:t>の</w:t>
      </w:r>
      <w:r w:rsidRPr="00222A08">
        <w:rPr>
          <w:rFonts w:ascii="ＭＳ Ｐ明朝" w:eastAsia="ＭＳ Ｐ明朝" w:hAnsi="ＭＳ Ｐ明朝"/>
          <w:spacing w:val="-1"/>
          <w:sz w:val="21"/>
          <w:szCs w:val="21"/>
          <w:lang w:eastAsia="ja-JP"/>
        </w:rPr>
        <w:t>今後の治療に役立つ情報が得られる可能性があります。</w:t>
      </w:r>
    </w:p>
    <w:p w14:paraId="6F5E5970" w14:textId="3ABE2411" w:rsidR="00406732" w:rsidRPr="00222A08" w:rsidRDefault="00A01520" w:rsidP="00C97EF9">
      <w:pPr>
        <w:pStyle w:val="a3"/>
        <w:spacing w:before="58" w:afterLines="50" w:after="120"/>
        <w:ind w:left="221" w:right="216" w:firstLine="221"/>
        <w:rPr>
          <w:rFonts w:ascii="ＭＳ Ｐ明朝" w:eastAsia="ＭＳ Ｐ明朝" w:hAnsi="ＭＳ Ｐ明朝"/>
          <w:sz w:val="21"/>
          <w:szCs w:val="21"/>
          <w:lang w:eastAsia="ja-JP"/>
        </w:rPr>
      </w:pPr>
      <w:r w:rsidRPr="00222A08">
        <w:rPr>
          <w:rFonts w:ascii="ＭＳ Ｐ明朝" w:eastAsia="ＭＳ Ｐ明朝" w:hAnsi="ＭＳ Ｐ明朝"/>
          <w:spacing w:val="-1"/>
          <w:sz w:val="21"/>
          <w:szCs w:val="21"/>
          <w:lang w:eastAsia="ja-JP"/>
        </w:rPr>
        <w:t>がんにかかわる遺伝子の研究は日進月歩であり、その結果の解釈も複雑なため、専門家が最新かつ確かな情報を用いて検討します。しかし、それでも、あなたの</w:t>
      </w:r>
      <w:r w:rsidR="003961B5">
        <w:rPr>
          <w:rFonts w:ascii="ＭＳ Ｐ明朝" w:eastAsia="ＭＳ Ｐ明朝" w:hAnsi="ＭＳ Ｐ明朝" w:hint="eastAsia"/>
          <w:spacing w:val="-1"/>
          <w:sz w:val="21"/>
          <w:szCs w:val="21"/>
          <w:lang w:eastAsia="ja-JP"/>
        </w:rPr>
        <w:t>お子さんの</w:t>
      </w:r>
      <w:r w:rsidRPr="00222A08">
        <w:rPr>
          <w:rFonts w:ascii="ＭＳ Ｐ明朝" w:eastAsia="ＭＳ Ｐ明朝" w:hAnsi="ＭＳ Ｐ明朝"/>
          <w:spacing w:val="-1"/>
          <w:sz w:val="21"/>
          <w:szCs w:val="21"/>
          <w:lang w:eastAsia="ja-JP"/>
        </w:rPr>
        <w:t>がんの治療に役立つ情報が得られない可能性は残ります。</w:t>
      </w:r>
      <w:r w:rsidRPr="001000C1">
        <w:rPr>
          <w:rFonts w:ascii="ＭＳ Ｐ明朝" w:eastAsia="ＭＳ Ｐ明朝" w:hAnsi="ＭＳ Ｐ明朝"/>
          <w:color w:val="FF0000"/>
          <w:spacing w:val="-1"/>
          <w:sz w:val="21"/>
          <w:szCs w:val="21"/>
          <w:lang w:eastAsia="ja-JP"/>
        </w:rPr>
        <w:t>この検査を受けた方のうち、</w:t>
      </w:r>
      <w:r w:rsidRPr="001000C1">
        <w:rPr>
          <w:rFonts w:ascii="ＭＳ Ｐ明朝" w:eastAsia="ＭＳ Ｐ明朝" w:hAnsi="ＭＳ Ｐ明朝"/>
          <w:color w:val="FF0000"/>
          <w:sz w:val="21"/>
          <w:szCs w:val="21"/>
          <w:lang w:eastAsia="ja-JP"/>
        </w:rPr>
        <w:t>検査結果に基づいた治</w:t>
      </w:r>
      <w:r w:rsidRPr="001000C1">
        <w:rPr>
          <w:rFonts w:ascii="ＭＳ Ｐ明朝" w:eastAsia="ＭＳ Ｐ明朝" w:hAnsi="ＭＳ Ｐ明朝"/>
          <w:color w:val="FF0000"/>
          <w:spacing w:val="-3"/>
          <w:sz w:val="21"/>
          <w:szCs w:val="21"/>
          <w:lang w:eastAsia="ja-JP"/>
        </w:rPr>
        <w:t>療を受けられるのは、</w:t>
      </w:r>
      <w:r w:rsidR="00113157">
        <w:rPr>
          <w:rFonts w:ascii="ＭＳ Ｐ明朝" w:eastAsia="ＭＳ Ｐ明朝" w:hAnsi="ＭＳ Ｐ明朝"/>
          <w:color w:val="FF0000"/>
          <w:spacing w:val="-3"/>
          <w:sz w:val="21"/>
          <w:szCs w:val="21"/>
          <w:lang w:eastAsia="ja-JP"/>
        </w:rPr>
        <w:t xml:space="preserve"> </w:t>
      </w:r>
      <w:r w:rsidR="003F507C">
        <w:rPr>
          <w:rFonts w:ascii="ＭＳ Ｐ明朝" w:eastAsia="ＭＳ Ｐ明朝" w:hAnsi="ＭＳ Ｐ明朝" w:hint="eastAsia"/>
          <w:color w:val="FF0000"/>
          <w:spacing w:val="-3"/>
          <w:sz w:val="21"/>
          <w:szCs w:val="21"/>
          <w:lang w:eastAsia="ja-JP"/>
        </w:rPr>
        <w:t>成人でも</w:t>
      </w:r>
      <w:r w:rsidRPr="001000C1">
        <w:rPr>
          <w:rFonts w:ascii="ＭＳ Ｐ明朝" w:eastAsia="ＭＳ Ｐ明朝" w:hAnsi="ＭＳ Ｐ明朝"/>
          <w:color w:val="FF0000"/>
          <w:spacing w:val="-2"/>
          <w:sz w:val="21"/>
          <w:szCs w:val="21"/>
          <w:lang w:eastAsia="ja-JP"/>
        </w:rPr>
        <w:t>15～35％程度（がん遺伝子パネル検査に関する国内外論文調査に基づく）に留まると想定されます。つまり、65〜85％の患者さんはこの検査を受</w:t>
      </w:r>
      <w:r w:rsidRPr="001000C1">
        <w:rPr>
          <w:rFonts w:ascii="ＭＳ Ｐ明朝" w:eastAsia="ＭＳ Ｐ明朝" w:hAnsi="ＭＳ Ｐ明朝"/>
          <w:color w:val="FF0000"/>
          <w:sz w:val="21"/>
          <w:szCs w:val="21"/>
          <w:lang w:eastAsia="ja-JP"/>
        </w:rPr>
        <w:t>けても、検査の結果がご自身の治療に直接つながらない可能性があります。</w:t>
      </w:r>
    </w:p>
    <w:p w14:paraId="6F5E5971" w14:textId="68D12784" w:rsidR="00406732" w:rsidRPr="00222A08" w:rsidRDefault="0370EF1A" w:rsidP="00C97EF9">
      <w:pPr>
        <w:pStyle w:val="a3"/>
        <w:spacing w:afterLines="50" w:after="120"/>
        <w:ind w:left="221" w:right="216" w:firstLine="221"/>
        <w:rPr>
          <w:rFonts w:ascii="ＭＳ Ｐ明朝" w:eastAsia="ＭＳ Ｐ明朝" w:hAnsi="ＭＳ Ｐ明朝"/>
          <w:sz w:val="21"/>
          <w:szCs w:val="21"/>
          <w:lang w:eastAsia="ja-JP"/>
        </w:rPr>
      </w:pPr>
      <w:r w:rsidRPr="00222A08">
        <w:rPr>
          <w:rFonts w:ascii="ＭＳ Ｐ明朝" w:eastAsia="ＭＳ Ｐ明朝" w:hAnsi="ＭＳ Ｐ明朝"/>
          <w:spacing w:val="-1"/>
          <w:sz w:val="21"/>
          <w:szCs w:val="21"/>
          <w:lang w:eastAsia="ja-JP"/>
        </w:rPr>
        <w:t>解析に用いた検体の品質や量によっては、解析自体が不成功に終わる可能性があります。</w:t>
      </w:r>
      <w:r w:rsidRPr="11D4AAD7">
        <w:rPr>
          <w:rFonts w:ascii="ＭＳ Ｐ明朝" w:eastAsia="ＭＳ Ｐ明朝" w:hAnsi="ＭＳ Ｐ明朝"/>
          <w:color w:val="FF0000"/>
          <w:spacing w:val="-1"/>
          <w:sz w:val="21"/>
          <w:szCs w:val="21"/>
          <w:lang w:eastAsia="ja-JP"/>
        </w:rPr>
        <w:t>また、血液中に含まれている腫瘍細胞由来のわずかなDNAを検出するため、検査に影響を及ぼす可能性のある、化学療法中、妊娠中、移植後の患者さんは検査を受けられない場合があります</w:t>
      </w:r>
      <w:r w:rsidR="4594000C" w:rsidRPr="11D4AAD7">
        <w:rPr>
          <w:rFonts w:ascii="ＭＳ Ｐ明朝" w:eastAsia="ＭＳ Ｐ明朝" w:hAnsi="ＭＳ Ｐ明朝"/>
          <w:color w:val="FF0000"/>
          <w:spacing w:val="-1"/>
          <w:sz w:val="21"/>
          <w:szCs w:val="21"/>
          <w:lang w:eastAsia="ja-JP"/>
        </w:rPr>
        <w:t>。</w:t>
      </w:r>
      <w:r w:rsidRPr="11D4AAD7">
        <w:rPr>
          <w:rFonts w:ascii="ＭＳ Ｐ明朝" w:eastAsia="ＭＳ Ｐ明朝" w:hAnsi="ＭＳ Ｐ明朝"/>
          <w:color w:val="FF0000"/>
          <w:spacing w:val="-1"/>
          <w:sz w:val="21"/>
          <w:szCs w:val="21"/>
          <w:lang w:eastAsia="ja-JP"/>
        </w:rPr>
        <w:t>さらに</w:t>
      </w:r>
      <w:r w:rsidRPr="00222A08">
        <w:rPr>
          <w:rFonts w:ascii="ＭＳ Ｐ明朝" w:eastAsia="ＭＳ Ｐ明朝" w:hAnsi="ＭＳ Ｐ明朝"/>
          <w:spacing w:val="-1"/>
          <w:sz w:val="21"/>
          <w:szCs w:val="21"/>
          <w:lang w:eastAsia="ja-JP"/>
        </w:rPr>
        <w:t>、あなた</w:t>
      </w:r>
      <w:r w:rsidR="0048371C">
        <w:rPr>
          <w:rFonts w:ascii="ＭＳ Ｐ明朝" w:eastAsia="ＭＳ Ｐ明朝" w:hAnsi="ＭＳ Ｐ明朝" w:hint="eastAsia"/>
          <w:spacing w:val="-1"/>
          <w:sz w:val="21"/>
          <w:szCs w:val="21"/>
          <w:lang w:eastAsia="ja-JP"/>
        </w:rPr>
        <w:t>のお子さん</w:t>
      </w:r>
      <w:r w:rsidRPr="00222A08">
        <w:rPr>
          <w:rFonts w:ascii="ＭＳ Ｐ明朝" w:eastAsia="ＭＳ Ｐ明朝" w:hAnsi="ＭＳ Ｐ明朝"/>
          <w:spacing w:val="-1"/>
          <w:sz w:val="21"/>
          <w:szCs w:val="21"/>
          <w:lang w:eastAsia="ja-JP"/>
        </w:rPr>
        <w:t>に適した薬剤が見つかった場合でも、以下のような場合には、あなた</w:t>
      </w:r>
      <w:r w:rsidR="0048371C">
        <w:rPr>
          <w:rFonts w:ascii="ＭＳ Ｐ明朝" w:eastAsia="ＭＳ Ｐ明朝" w:hAnsi="ＭＳ Ｐ明朝" w:hint="eastAsia"/>
          <w:spacing w:val="-1"/>
          <w:sz w:val="21"/>
          <w:szCs w:val="21"/>
          <w:lang w:eastAsia="ja-JP"/>
        </w:rPr>
        <w:t>のお子さん</w:t>
      </w:r>
      <w:r w:rsidRPr="00222A08">
        <w:rPr>
          <w:rFonts w:ascii="ＭＳ Ｐ明朝" w:eastAsia="ＭＳ Ｐ明朝" w:hAnsi="ＭＳ Ｐ明朝"/>
          <w:spacing w:val="-1"/>
          <w:sz w:val="21"/>
          <w:szCs w:val="21"/>
          <w:lang w:eastAsia="ja-JP"/>
        </w:rPr>
        <w:t>の治療法として選択できないことがあり</w:t>
      </w:r>
      <w:r w:rsidRPr="00222A08">
        <w:rPr>
          <w:rFonts w:ascii="ＭＳ Ｐ明朝" w:eastAsia="ＭＳ Ｐ明朝" w:hAnsi="ＭＳ Ｐ明朝"/>
          <w:sz w:val="21"/>
          <w:szCs w:val="21"/>
          <w:lang w:eastAsia="ja-JP"/>
        </w:rPr>
        <w:t>ます。</w:t>
      </w:r>
    </w:p>
    <w:p w14:paraId="6F5E5972" w14:textId="77777777" w:rsidR="00406732" w:rsidRPr="00222A08" w:rsidRDefault="00A01520" w:rsidP="00C97EF9">
      <w:pPr>
        <w:pStyle w:val="a5"/>
        <w:numPr>
          <w:ilvl w:val="0"/>
          <w:numId w:val="8"/>
        </w:numPr>
        <w:tabs>
          <w:tab w:val="left" w:pos="879"/>
          <w:tab w:val="left" w:pos="880"/>
        </w:tabs>
        <w:spacing w:before="0" w:afterLines="50" w:after="120"/>
        <w:rPr>
          <w:rFonts w:ascii="ＭＳ Ｐ明朝" w:eastAsia="ＭＳ Ｐ明朝" w:hAnsi="ＭＳ Ｐ明朝"/>
          <w:sz w:val="21"/>
          <w:szCs w:val="21"/>
          <w:lang w:eastAsia="ja-JP"/>
        </w:rPr>
      </w:pPr>
      <w:r w:rsidRPr="00222A08">
        <w:rPr>
          <w:rFonts w:ascii="ＭＳ Ｐ明朝" w:eastAsia="ＭＳ Ｐ明朝" w:hAnsi="ＭＳ Ｐ明朝" w:hint="eastAsia"/>
          <w:spacing w:val="-1"/>
          <w:sz w:val="21"/>
          <w:szCs w:val="21"/>
          <w:lang w:eastAsia="ja-JP"/>
        </w:rPr>
        <w:t>日本国内では販売が承認されていない薬剤の場合</w:t>
      </w:r>
    </w:p>
    <w:p w14:paraId="6F5E5973" w14:textId="5CD1D104" w:rsidR="00406732" w:rsidRPr="00222A08" w:rsidRDefault="003961B5" w:rsidP="00C97EF9">
      <w:pPr>
        <w:pStyle w:val="a5"/>
        <w:numPr>
          <w:ilvl w:val="0"/>
          <w:numId w:val="8"/>
        </w:numPr>
        <w:tabs>
          <w:tab w:val="left" w:pos="879"/>
          <w:tab w:val="left" w:pos="880"/>
        </w:tabs>
        <w:spacing w:before="59" w:afterLines="50" w:after="120"/>
        <w:rPr>
          <w:rFonts w:ascii="ＭＳ Ｐ明朝" w:eastAsia="ＭＳ Ｐ明朝" w:hAnsi="ＭＳ Ｐ明朝"/>
          <w:sz w:val="21"/>
          <w:szCs w:val="21"/>
          <w:lang w:eastAsia="ja-JP"/>
        </w:rPr>
      </w:pPr>
      <w:r>
        <w:rPr>
          <w:rFonts w:ascii="ＭＳ Ｐ明朝" w:eastAsia="ＭＳ Ｐ明朝" w:hAnsi="ＭＳ Ｐ明朝" w:hint="eastAsia"/>
          <w:spacing w:val="-1"/>
          <w:sz w:val="21"/>
          <w:szCs w:val="21"/>
          <w:lang w:eastAsia="ja-JP"/>
        </w:rPr>
        <w:t>お子さん</w:t>
      </w:r>
      <w:r w:rsidR="00A01520" w:rsidRPr="00222A08">
        <w:rPr>
          <w:rFonts w:ascii="ＭＳ Ｐ明朝" w:eastAsia="ＭＳ Ｐ明朝" w:hAnsi="ＭＳ Ｐ明朝" w:hint="eastAsia"/>
          <w:spacing w:val="-1"/>
          <w:sz w:val="21"/>
          <w:szCs w:val="21"/>
          <w:lang w:eastAsia="ja-JP"/>
        </w:rPr>
        <w:t>のがんへの適応が認められていない薬剤の場合</w:t>
      </w:r>
    </w:p>
    <w:p w14:paraId="6F5E5975" w14:textId="753D07C1" w:rsidR="00406732" w:rsidRPr="00222A08" w:rsidRDefault="003961B5" w:rsidP="00C97EF9">
      <w:pPr>
        <w:pStyle w:val="a5"/>
        <w:numPr>
          <w:ilvl w:val="0"/>
          <w:numId w:val="8"/>
        </w:numPr>
        <w:tabs>
          <w:tab w:val="left" w:pos="879"/>
          <w:tab w:val="left" w:pos="880"/>
        </w:tabs>
        <w:spacing w:afterLines="100" w:after="240"/>
        <w:rPr>
          <w:rFonts w:ascii="ＭＳ Ｐ明朝" w:eastAsia="ＭＳ Ｐ明朝" w:hAnsi="ＭＳ Ｐ明朝"/>
          <w:sz w:val="21"/>
          <w:szCs w:val="21"/>
          <w:lang w:eastAsia="ja-JP"/>
        </w:rPr>
      </w:pPr>
      <w:r>
        <w:rPr>
          <w:rFonts w:ascii="ＭＳ Ｐ明朝" w:eastAsia="ＭＳ Ｐ明朝" w:hAnsi="ＭＳ Ｐ明朝" w:hint="eastAsia"/>
          <w:spacing w:val="-1"/>
          <w:sz w:val="21"/>
          <w:szCs w:val="21"/>
          <w:lang w:eastAsia="ja-JP"/>
        </w:rPr>
        <w:t>お子さん</w:t>
      </w:r>
      <w:r w:rsidR="00A01520" w:rsidRPr="00222A08">
        <w:rPr>
          <w:rFonts w:ascii="ＭＳ Ｐ明朝" w:eastAsia="ＭＳ Ｐ明朝" w:hAnsi="ＭＳ Ｐ明朝" w:hint="eastAsia"/>
          <w:sz w:val="21"/>
          <w:szCs w:val="21"/>
          <w:lang w:eastAsia="ja-JP"/>
        </w:rPr>
        <w:t>が参加条件を満たさない臨床試験・治験でのみ使用されている薬剤の場合 など</w:t>
      </w:r>
    </w:p>
    <w:p w14:paraId="6F5E5976" w14:textId="65338ED8" w:rsidR="00406732" w:rsidRPr="00222A08" w:rsidRDefault="00A01520" w:rsidP="00C97EF9">
      <w:pPr>
        <w:spacing w:afterLines="100" w:after="240"/>
        <w:ind w:left="219" w:right="216"/>
        <w:rPr>
          <w:rFonts w:ascii="ＭＳ Ｐ明朝" w:eastAsia="ＭＳ Ｐ明朝" w:hAnsi="ＭＳ Ｐ明朝"/>
          <w:b/>
          <w:sz w:val="21"/>
          <w:szCs w:val="21"/>
          <w:lang w:eastAsia="ja-JP"/>
        </w:rPr>
      </w:pPr>
      <w:r w:rsidRPr="00222A08">
        <w:rPr>
          <w:rFonts w:ascii="ＭＳ Ｐ明朝" w:eastAsia="ＭＳ Ｐ明朝" w:hAnsi="ＭＳ Ｐ明朝" w:hint="eastAsia"/>
          <w:spacing w:val="-4"/>
          <w:sz w:val="21"/>
          <w:szCs w:val="21"/>
          <w:lang w:eastAsia="ja-JP"/>
        </w:rPr>
        <w:t>３．検査方法</w:t>
      </w:r>
    </w:p>
    <w:p w14:paraId="61BEEAE8" w14:textId="38286271" w:rsidR="00406732" w:rsidRPr="0013159F" w:rsidRDefault="59352DC8" w:rsidP="003E3606">
      <w:pPr>
        <w:spacing w:before="81" w:afterLines="100" w:after="240"/>
        <w:ind w:left="219" w:firstLineChars="100" w:firstLine="209"/>
        <w:rPr>
          <w:rFonts w:ascii="ＭＳ Ｐ明朝" w:eastAsia="ＭＳ Ｐ明朝" w:hAnsi="ＭＳ Ｐ明朝"/>
          <w:color w:val="000000" w:themeColor="text1"/>
          <w:sz w:val="21"/>
          <w:szCs w:val="21"/>
          <w:lang w:eastAsia="ja-JP"/>
        </w:rPr>
      </w:pPr>
      <w:r w:rsidRPr="001000C1">
        <w:rPr>
          <w:rFonts w:ascii="ＭＳ Ｐ明朝" w:eastAsia="ＭＳ Ｐ明朝" w:hAnsi="ＭＳ Ｐ明朝"/>
          <w:color w:val="FF0000"/>
          <w:spacing w:val="-1"/>
          <w:sz w:val="21"/>
          <w:szCs w:val="21"/>
          <w:lang w:eastAsia="ja-JP"/>
        </w:rPr>
        <w:t>がん遺伝子パネル検査には、</w:t>
      </w:r>
      <w:r w:rsidRPr="00876B41">
        <w:rPr>
          <w:rFonts w:ascii="ＭＳ Ｐ明朝" w:eastAsia="ＭＳ Ｐ明朝" w:hAnsi="ＭＳ Ｐ明朝"/>
          <w:color w:val="FF0000"/>
          <w:spacing w:val="-1"/>
          <w:sz w:val="21"/>
          <w:szCs w:val="21"/>
          <w:lang w:eastAsia="ja-JP"/>
        </w:rPr>
        <w:t>あなた</w:t>
      </w:r>
      <w:r w:rsidRPr="004E3751">
        <w:rPr>
          <w:rFonts w:ascii="ＭＳ Ｐ明朝" w:eastAsia="ＭＳ Ｐ明朝" w:hAnsi="ＭＳ Ｐ明朝"/>
          <w:color w:val="FF0000"/>
          <w:spacing w:val="-1"/>
          <w:sz w:val="21"/>
          <w:szCs w:val="21"/>
          <w:lang w:eastAsia="ja-JP"/>
        </w:rPr>
        <w:t>の</w:t>
      </w:r>
      <w:r w:rsidR="004E3751" w:rsidRPr="004E3751">
        <w:rPr>
          <w:rFonts w:ascii="ＭＳ Ｐ明朝" w:eastAsia="ＭＳ Ｐ明朝" w:hAnsi="ＭＳ Ｐ明朝" w:hint="eastAsia"/>
          <w:color w:val="FF0000"/>
          <w:spacing w:val="-1"/>
          <w:sz w:val="21"/>
          <w:szCs w:val="21"/>
          <w:lang w:eastAsia="ja-JP"/>
        </w:rPr>
        <w:t>お子さんの</w:t>
      </w:r>
      <w:r w:rsidRPr="004E3751">
        <w:rPr>
          <w:rFonts w:ascii="ＭＳ Ｐ明朝" w:eastAsia="ＭＳ Ｐ明朝" w:hAnsi="ＭＳ Ｐ明朝"/>
          <w:color w:val="FF0000"/>
          <w:spacing w:val="-1"/>
          <w:sz w:val="21"/>
          <w:szCs w:val="21"/>
          <w:lang w:eastAsia="ja-JP"/>
        </w:rPr>
        <w:t>血</w:t>
      </w:r>
      <w:r w:rsidRPr="00876B41">
        <w:rPr>
          <w:rFonts w:ascii="ＭＳ Ｐ明朝" w:eastAsia="ＭＳ Ｐ明朝" w:hAnsi="ＭＳ Ｐ明朝"/>
          <w:color w:val="FF0000"/>
          <w:spacing w:val="-1"/>
          <w:sz w:val="21"/>
          <w:szCs w:val="21"/>
          <w:lang w:eastAsia="ja-JP"/>
        </w:rPr>
        <w:t>液の採取（全血10mL x 2本）が必要となります。検査にあたっては、</w:t>
      </w:r>
      <w:r w:rsidR="76C4808B" w:rsidRPr="00876B41">
        <w:rPr>
          <w:rFonts w:ascii="ＭＳ Ｐ明朝" w:eastAsia="ＭＳ Ｐ明朝" w:hAnsi="ＭＳ Ｐ明朝"/>
          <w:color w:val="FF0000"/>
          <w:spacing w:val="-1"/>
          <w:sz w:val="21"/>
          <w:szCs w:val="21"/>
          <w:lang w:eastAsia="ja-JP"/>
        </w:rPr>
        <w:t>「</w:t>
      </w:r>
      <w:r w:rsidRPr="00876B41">
        <w:rPr>
          <w:rFonts w:ascii="ＭＳ Ｐ明朝" w:eastAsia="ＭＳ Ｐ明朝" w:hAnsi="ＭＳ Ｐ明朝"/>
          <w:color w:val="FF0000"/>
          <w:spacing w:val="-1"/>
          <w:sz w:val="21"/>
          <w:szCs w:val="21"/>
          <w:lang w:eastAsia="ja-JP"/>
        </w:rPr>
        <w:t>ガーダントヘルスジャパン社</w:t>
      </w:r>
      <w:r w:rsidR="61034195" w:rsidRPr="00876B41">
        <w:rPr>
          <w:rFonts w:ascii="ＭＳ Ｐ明朝" w:eastAsia="ＭＳ Ｐ明朝" w:hAnsi="ＭＳ Ｐ明朝"/>
          <w:color w:val="FF0000"/>
          <w:spacing w:val="-1"/>
          <w:sz w:val="21"/>
          <w:szCs w:val="21"/>
          <w:lang w:eastAsia="ja-JP"/>
        </w:rPr>
        <w:t>」</w:t>
      </w:r>
      <w:r w:rsidRPr="00876B41">
        <w:rPr>
          <w:rFonts w:ascii="ＭＳ Ｐ明朝" w:eastAsia="ＭＳ Ｐ明朝" w:hAnsi="ＭＳ Ｐ明朝"/>
          <w:color w:val="FF0000"/>
          <w:spacing w:val="-1"/>
          <w:sz w:val="21"/>
          <w:szCs w:val="21"/>
          <w:lang w:eastAsia="ja-JP"/>
        </w:rPr>
        <w:t xml:space="preserve">の「Guardant360 </w:t>
      </w:r>
      <w:proofErr w:type="spellStart"/>
      <w:r w:rsidRPr="00876B41">
        <w:rPr>
          <w:rFonts w:ascii="ＭＳ Ｐ明朝" w:eastAsia="ＭＳ Ｐ明朝" w:hAnsi="ＭＳ Ｐ明朝"/>
          <w:color w:val="FF0000"/>
          <w:spacing w:val="-1"/>
          <w:sz w:val="21"/>
          <w:szCs w:val="21"/>
          <w:lang w:eastAsia="ja-JP"/>
        </w:rPr>
        <w:t>CDx</w:t>
      </w:r>
      <w:proofErr w:type="spellEnd"/>
      <w:r w:rsidRPr="00876B41">
        <w:rPr>
          <w:rFonts w:ascii="ＭＳ Ｐ明朝" w:eastAsia="ＭＳ Ｐ明朝" w:hAnsi="ＭＳ Ｐ明朝"/>
          <w:color w:val="FF0000"/>
          <w:spacing w:val="-1"/>
          <w:sz w:val="21"/>
          <w:szCs w:val="21"/>
          <w:lang w:eastAsia="ja-JP"/>
        </w:rPr>
        <w:t xml:space="preserve"> がん遺伝子パネル」という検査を使用し、</w:t>
      </w:r>
      <w:r w:rsidR="7DA86ED3" w:rsidRPr="1D023DBB">
        <w:rPr>
          <w:rFonts w:ascii="ＭＳ Ｐ明朝" w:eastAsia="ＭＳ Ｐ明朝" w:hAnsi="ＭＳ Ｐ明朝"/>
          <w:color w:val="808080" w:themeColor="background1" w:themeShade="80"/>
          <w:spacing w:val="-1"/>
          <w:sz w:val="21"/>
          <w:szCs w:val="21"/>
          <w:lang w:eastAsia="ja-JP"/>
        </w:rPr>
        <w:t>[</w:t>
      </w:r>
      <w:r w:rsidR="04895395" w:rsidRPr="1D023DBB">
        <w:rPr>
          <w:rFonts w:ascii="ＭＳ Ｐ明朝" w:eastAsia="ＭＳ Ｐ明朝" w:hAnsi="ＭＳ Ｐ明朝"/>
          <w:color w:val="808080" w:themeColor="background1" w:themeShade="80"/>
          <w:spacing w:val="-1"/>
          <w:sz w:val="21"/>
          <w:szCs w:val="21"/>
          <w:lang w:eastAsia="ja-JP"/>
        </w:rPr>
        <w:t>（以下必要に応じて追記）</w:t>
      </w:r>
      <w:r w:rsidR="7DA86ED3" w:rsidRPr="1D023DBB">
        <w:rPr>
          <w:rFonts w:ascii="ＭＳ Ｐ明朝" w:eastAsia="ＭＳ Ｐ明朝" w:hAnsi="ＭＳ Ｐ明朝"/>
          <w:color w:val="808080" w:themeColor="background1" w:themeShade="80"/>
          <w:spacing w:val="-1"/>
          <w:sz w:val="21"/>
          <w:szCs w:val="21"/>
          <w:lang w:eastAsia="ja-JP"/>
        </w:rPr>
        <w:t>医</w:t>
      </w:r>
      <w:r w:rsidR="389DDA23" w:rsidRPr="1D023DBB">
        <w:rPr>
          <w:rFonts w:ascii="ＭＳ Ｐ明朝" w:eastAsia="ＭＳ Ｐ明朝" w:hAnsi="ＭＳ Ｐ明朝"/>
          <w:color w:val="808080" w:themeColor="background1" w:themeShade="80"/>
          <w:spacing w:val="-1"/>
          <w:sz w:val="21"/>
          <w:szCs w:val="21"/>
          <w:lang w:eastAsia="ja-JP"/>
        </w:rPr>
        <w:t>療法</w:t>
      </w:r>
      <w:r w:rsidR="105E7254" w:rsidRPr="1D023DBB">
        <w:rPr>
          <w:rFonts w:ascii="ＭＳ Ｐ明朝" w:eastAsia="ＭＳ Ｐ明朝" w:hAnsi="ＭＳ Ｐ明朝"/>
          <w:color w:val="808080" w:themeColor="background1" w:themeShade="80"/>
          <w:spacing w:val="-1"/>
          <w:sz w:val="21"/>
          <w:szCs w:val="21"/>
          <w:lang w:eastAsia="ja-JP"/>
        </w:rPr>
        <w:t>が定める</w:t>
      </w:r>
      <w:r w:rsidR="15312ED9" w:rsidRPr="1D023DBB">
        <w:rPr>
          <w:rFonts w:ascii="ＭＳ Ｐ明朝" w:eastAsia="ＭＳ Ｐ明朝" w:hAnsi="ＭＳ Ｐ明朝"/>
          <w:color w:val="808080" w:themeColor="background1" w:themeShade="80"/>
          <w:spacing w:val="-1"/>
          <w:sz w:val="21"/>
          <w:szCs w:val="21"/>
          <w:lang w:eastAsia="ja-JP"/>
        </w:rPr>
        <w:t>条件を</w:t>
      </w:r>
      <w:r w:rsidR="74E623D0" w:rsidRPr="1D023DBB">
        <w:rPr>
          <w:rFonts w:ascii="ＭＳ Ｐ明朝" w:eastAsia="ＭＳ Ｐ明朝" w:hAnsi="ＭＳ Ｐ明朝"/>
          <w:color w:val="808080" w:themeColor="background1" w:themeShade="80"/>
          <w:spacing w:val="-1"/>
          <w:sz w:val="21"/>
          <w:szCs w:val="21"/>
          <w:lang w:eastAsia="ja-JP"/>
        </w:rPr>
        <w:t>満たす</w:t>
      </w:r>
      <w:r w:rsidR="358FAE6A" w:rsidRPr="1D023DBB">
        <w:rPr>
          <w:rFonts w:ascii="ＭＳ Ｐ明朝" w:eastAsia="ＭＳ Ｐ明朝" w:hAnsi="ＭＳ Ｐ明朝"/>
          <w:color w:val="808080" w:themeColor="background1" w:themeShade="80"/>
          <w:spacing w:val="-1"/>
          <w:sz w:val="21"/>
          <w:szCs w:val="21"/>
          <w:lang w:eastAsia="ja-JP"/>
        </w:rPr>
        <w:t>国内の</w:t>
      </w:r>
      <w:r w:rsidR="3B9A1307" w:rsidRPr="1D023DBB">
        <w:rPr>
          <w:rFonts w:ascii="ＭＳ Ｐ明朝" w:eastAsia="ＭＳ Ｐ明朝" w:hAnsi="ＭＳ Ｐ明朝"/>
          <w:color w:val="808080" w:themeColor="background1" w:themeShade="80"/>
          <w:spacing w:val="-1"/>
          <w:sz w:val="21"/>
          <w:szCs w:val="21"/>
          <w:lang w:eastAsia="ja-JP"/>
        </w:rPr>
        <w:t>]</w:t>
      </w:r>
      <w:r w:rsidR="2911915B" w:rsidRPr="1D023DBB">
        <w:rPr>
          <w:rFonts w:ascii="ＭＳ Ｐ明朝" w:eastAsia="ＭＳ Ｐ明朝" w:hAnsi="ＭＳ Ｐ明朝"/>
          <w:color w:val="FF0000"/>
          <w:spacing w:val="-1"/>
          <w:sz w:val="21"/>
          <w:szCs w:val="21"/>
          <w:lang w:eastAsia="ja-JP"/>
        </w:rPr>
        <w:t>「</w:t>
      </w:r>
      <w:r w:rsidR="27B100F4" w:rsidRPr="1D023DBB">
        <w:rPr>
          <w:rFonts w:ascii="ＭＳ Ｐ明朝" w:eastAsia="ＭＳ Ｐ明朝" w:hAnsi="ＭＳ Ｐ明朝"/>
          <w:color w:val="FF0000"/>
          <w:spacing w:val="-1"/>
          <w:sz w:val="21"/>
          <w:szCs w:val="21"/>
          <w:lang w:eastAsia="ja-JP"/>
        </w:rPr>
        <w:t>衛生検査所</w:t>
      </w:r>
      <w:r w:rsidR="6CC07533" w:rsidRPr="1D023DBB">
        <w:rPr>
          <w:rFonts w:ascii="ＭＳ Ｐ明朝" w:eastAsia="ＭＳ Ｐ明朝" w:hAnsi="ＭＳ Ｐ明朝"/>
          <w:color w:val="FF0000"/>
          <w:spacing w:val="-1"/>
          <w:sz w:val="21"/>
          <w:szCs w:val="21"/>
          <w:lang w:eastAsia="ja-JP"/>
        </w:rPr>
        <w:t>」</w:t>
      </w:r>
      <w:r w:rsidR="79D2B1C5" w:rsidRPr="1D023DBB">
        <w:rPr>
          <w:rFonts w:ascii="ＭＳ Ｐ明朝" w:eastAsia="ＭＳ Ｐ明朝" w:hAnsi="ＭＳ Ｐ明朝"/>
          <w:color w:val="FF0000"/>
          <w:spacing w:val="-1"/>
          <w:sz w:val="21"/>
          <w:szCs w:val="21"/>
          <w:lang w:eastAsia="ja-JP"/>
        </w:rPr>
        <w:t>（以下、検査会社）</w:t>
      </w:r>
      <w:r w:rsidR="2C525E40" w:rsidRPr="1D023DBB">
        <w:rPr>
          <w:rFonts w:ascii="ＭＳ Ｐ明朝" w:eastAsia="ＭＳ Ｐ明朝" w:hAnsi="ＭＳ Ｐ明朝"/>
          <w:color w:val="FF0000"/>
          <w:spacing w:val="-1"/>
          <w:sz w:val="21"/>
          <w:szCs w:val="21"/>
          <w:lang w:eastAsia="ja-JP"/>
        </w:rPr>
        <w:t>に</w:t>
      </w:r>
      <w:r w:rsidR="4D549436">
        <w:rPr>
          <w:rFonts w:ascii="ＭＳ Ｐ明朝" w:eastAsia="ＭＳ Ｐ明朝" w:hAnsi="ＭＳ Ｐ明朝"/>
          <w:color w:val="FF0000"/>
          <w:spacing w:val="-1"/>
          <w:sz w:val="21"/>
          <w:szCs w:val="21"/>
          <w:lang w:eastAsia="ja-JP"/>
        </w:rPr>
        <w:t>当院が</w:t>
      </w:r>
      <w:r w:rsidR="2C525E40">
        <w:rPr>
          <w:rFonts w:ascii="ＭＳ Ｐ明朝" w:eastAsia="ＭＳ Ｐ明朝" w:hAnsi="ＭＳ Ｐ明朝"/>
          <w:color w:val="FF0000"/>
          <w:spacing w:val="-1"/>
          <w:sz w:val="21"/>
          <w:szCs w:val="21"/>
          <w:lang w:eastAsia="ja-JP"/>
        </w:rPr>
        <w:t>検査を</w:t>
      </w:r>
      <w:r w:rsidR="6E97CA38">
        <w:rPr>
          <w:rFonts w:ascii="ＭＳ Ｐ明朝" w:eastAsia="ＭＳ Ｐ明朝" w:hAnsi="ＭＳ Ｐ明朝"/>
          <w:color w:val="FF0000"/>
          <w:spacing w:val="-1"/>
          <w:sz w:val="21"/>
          <w:szCs w:val="21"/>
          <w:lang w:eastAsia="ja-JP"/>
        </w:rPr>
        <w:t>依頼します</w:t>
      </w:r>
      <w:r w:rsidR="7806218E">
        <w:rPr>
          <w:rFonts w:ascii="ＭＳ Ｐ明朝" w:eastAsia="ＭＳ Ｐ明朝" w:hAnsi="ＭＳ Ｐ明朝"/>
          <w:color w:val="FF0000"/>
          <w:spacing w:val="-1"/>
          <w:sz w:val="21"/>
          <w:szCs w:val="21"/>
          <w:lang w:eastAsia="ja-JP"/>
        </w:rPr>
        <w:t>。</w:t>
      </w:r>
      <w:r w:rsidR="60602D08" w:rsidRPr="1D023DBB">
        <w:rPr>
          <w:rFonts w:ascii="ＭＳ Ｐ明朝" w:eastAsia="ＭＳ Ｐ明朝" w:hAnsi="ＭＳ Ｐ明朝"/>
          <w:color w:val="FF0000"/>
          <w:spacing w:val="-1"/>
          <w:sz w:val="21"/>
          <w:szCs w:val="21"/>
          <w:lang w:eastAsia="ja-JP"/>
        </w:rPr>
        <w:t>「</w:t>
      </w:r>
      <w:r w:rsidR="7E2C6538" w:rsidRPr="1D023DBB">
        <w:rPr>
          <w:rFonts w:ascii="ＭＳ Ｐ明朝" w:eastAsia="ＭＳ Ｐ明朝" w:hAnsi="ＭＳ Ｐ明朝"/>
          <w:color w:val="FF0000"/>
          <w:spacing w:val="-1"/>
          <w:sz w:val="21"/>
          <w:szCs w:val="21"/>
          <w:lang w:eastAsia="ja-JP"/>
        </w:rPr>
        <w:t>検</w:t>
      </w:r>
      <w:r w:rsidR="64A12D96" w:rsidRPr="1D023DBB">
        <w:rPr>
          <w:rFonts w:ascii="ＭＳ Ｐ明朝" w:eastAsia="ＭＳ Ｐ明朝" w:hAnsi="ＭＳ Ｐ明朝"/>
          <w:color w:val="FF0000"/>
          <w:spacing w:val="-1"/>
          <w:sz w:val="21"/>
          <w:szCs w:val="21"/>
          <w:lang w:eastAsia="ja-JP"/>
        </w:rPr>
        <w:t>査会社</w:t>
      </w:r>
      <w:r w:rsidR="527649A1" w:rsidRPr="1D023DBB">
        <w:rPr>
          <w:rFonts w:ascii="ＭＳ Ｐ明朝" w:eastAsia="ＭＳ Ｐ明朝" w:hAnsi="ＭＳ Ｐ明朝"/>
          <w:color w:val="FF0000"/>
          <w:spacing w:val="-1"/>
          <w:sz w:val="21"/>
          <w:szCs w:val="21"/>
          <w:lang w:eastAsia="ja-JP"/>
        </w:rPr>
        <w:t>」</w:t>
      </w:r>
      <w:r w:rsidR="779BA1C3" w:rsidRPr="1D023DBB">
        <w:rPr>
          <w:rFonts w:ascii="ＭＳ Ｐ明朝" w:eastAsia="ＭＳ Ｐ明朝" w:hAnsi="ＭＳ Ｐ明朝"/>
          <w:color w:val="FF0000"/>
          <w:spacing w:val="-1"/>
          <w:sz w:val="21"/>
          <w:szCs w:val="21"/>
          <w:lang w:eastAsia="ja-JP"/>
        </w:rPr>
        <w:t>は、</w:t>
      </w:r>
      <w:r w:rsidR="0F56A459" w:rsidRPr="1D023DBB">
        <w:rPr>
          <w:rFonts w:ascii="ＭＳ Ｐ明朝" w:eastAsia="ＭＳ Ｐ明朝" w:hAnsi="ＭＳ Ｐ明朝"/>
          <w:color w:val="808080" w:themeColor="background1" w:themeShade="80"/>
          <w:spacing w:val="-1"/>
          <w:sz w:val="21"/>
          <w:szCs w:val="21"/>
          <w:lang w:eastAsia="ja-JP"/>
        </w:rPr>
        <w:t>[</w:t>
      </w:r>
      <w:r w:rsidR="5AE7E64A" w:rsidRPr="70519597">
        <w:rPr>
          <w:rFonts w:ascii="ＭＳ Ｐ明朝" w:eastAsia="ＭＳ Ｐ明朝" w:hAnsi="ＭＳ Ｐ明朝"/>
          <w:color w:val="808080" w:themeColor="background1" w:themeShade="80"/>
          <w:sz w:val="21"/>
          <w:szCs w:val="21"/>
          <w:lang w:eastAsia="ja-JP"/>
        </w:rPr>
        <w:t>（以下必要に応じて追記）</w:t>
      </w:r>
      <w:r w:rsidR="560E3927" w:rsidRPr="1D023DBB">
        <w:rPr>
          <w:rFonts w:ascii="ＭＳ Ｐ明朝" w:eastAsia="ＭＳ Ｐ明朝" w:hAnsi="ＭＳ Ｐ明朝"/>
          <w:color w:val="808080" w:themeColor="background1" w:themeShade="80"/>
          <w:sz w:val="21"/>
          <w:szCs w:val="21"/>
          <w:lang w:eastAsia="ja-JP"/>
        </w:rPr>
        <w:t>臨床検査技師等に関する法律</w:t>
      </w:r>
      <w:r w:rsidR="532D5431" w:rsidRPr="1D023DBB">
        <w:rPr>
          <w:rFonts w:ascii="ＭＳ Ｐ明朝" w:eastAsia="ＭＳ Ｐ明朝" w:hAnsi="ＭＳ Ｐ明朝"/>
          <w:color w:val="808080" w:themeColor="background1" w:themeShade="80"/>
          <w:sz w:val="21"/>
          <w:szCs w:val="21"/>
          <w:lang w:eastAsia="ja-JP"/>
        </w:rPr>
        <w:t>及び厚生労働省の衛生検査所指導要領</w:t>
      </w:r>
      <w:r w:rsidR="0C10EFEE" w:rsidRPr="1D023DBB">
        <w:rPr>
          <w:rFonts w:ascii="ＭＳ Ｐ明朝" w:eastAsia="ＭＳ Ｐ明朝" w:hAnsi="ＭＳ Ｐ明朝"/>
          <w:color w:val="808080" w:themeColor="background1" w:themeShade="80"/>
          <w:sz w:val="21"/>
          <w:szCs w:val="21"/>
          <w:lang w:eastAsia="ja-JP"/>
        </w:rPr>
        <w:t>に</w:t>
      </w:r>
      <w:r w:rsidR="0D5EF504" w:rsidRPr="1D023DBB">
        <w:rPr>
          <w:rFonts w:ascii="ＭＳ Ｐ明朝" w:eastAsia="ＭＳ Ｐ明朝" w:hAnsi="ＭＳ Ｐ明朝"/>
          <w:color w:val="808080" w:themeColor="background1" w:themeShade="80"/>
          <w:spacing w:val="-1"/>
          <w:sz w:val="21"/>
          <w:szCs w:val="21"/>
          <w:lang w:eastAsia="ja-JP"/>
        </w:rPr>
        <w:t>則って</w:t>
      </w:r>
      <w:r w:rsidR="11D01579" w:rsidRPr="1D023DBB">
        <w:rPr>
          <w:rFonts w:ascii="ＭＳ Ｐ明朝" w:eastAsia="ＭＳ Ｐ明朝" w:hAnsi="ＭＳ Ｐ明朝"/>
          <w:color w:val="808080" w:themeColor="background1" w:themeShade="80"/>
          <w:spacing w:val="-1"/>
          <w:sz w:val="21"/>
          <w:szCs w:val="21"/>
          <w:lang w:eastAsia="ja-JP"/>
        </w:rPr>
        <w:t>、</w:t>
      </w:r>
      <w:r w:rsidR="6BB47418" w:rsidRPr="1D023DBB">
        <w:rPr>
          <w:rFonts w:ascii="ＭＳ Ｐ明朝" w:eastAsia="ＭＳ Ｐ明朝" w:hAnsi="ＭＳ Ｐ明朝"/>
          <w:color w:val="808080" w:themeColor="background1" w:themeShade="80"/>
          <w:spacing w:val="-1"/>
          <w:sz w:val="21"/>
          <w:szCs w:val="21"/>
          <w:lang w:eastAsia="ja-JP"/>
        </w:rPr>
        <w:t>責任者の</w:t>
      </w:r>
      <w:r w:rsidR="49B43DD1" w:rsidRPr="1D023DBB">
        <w:rPr>
          <w:rFonts w:ascii="ＭＳ Ｐ明朝" w:eastAsia="ＭＳ Ｐ明朝" w:hAnsi="ＭＳ Ｐ明朝"/>
          <w:color w:val="808080" w:themeColor="background1" w:themeShade="80"/>
          <w:spacing w:val="-1"/>
          <w:sz w:val="21"/>
          <w:szCs w:val="21"/>
          <w:lang w:eastAsia="ja-JP"/>
        </w:rPr>
        <w:t>設置</w:t>
      </w:r>
      <w:r w:rsidR="6BB47418" w:rsidRPr="1D023DBB">
        <w:rPr>
          <w:rFonts w:ascii="ＭＳ Ｐ明朝" w:eastAsia="ＭＳ Ｐ明朝" w:hAnsi="ＭＳ Ｐ明朝"/>
          <w:color w:val="808080" w:themeColor="background1" w:themeShade="80"/>
          <w:spacing w:val="-1"/>
          <w:sz w:val="21"/>
          <w:szCs w:val="21"/>
          <w:lang w:eastAsia="ja-JP"/>
        </w:rPr>
        <w:t>、</w:t>
      </w:r>
      <w:r w:rsidR="2FD2C872" w:rsidRPr="1D023DBB">
        <w:rPr>
          <w:rFonts w:ascii="ＭＳ Ｐ明朝" w:eastAsia="ＭＳ Ｐ明朝" w:hAnsi="ＭＳ Ｐ明朝"/>
          <w:color w:val="808080" w:themeColor="background1" w:themeShade="80"/>
          <w:spacing w:val="-1"/>
          <w:sz w:val="21"/>
          <w:szCs w:val="21"/>
          <w:lang w:eastAsia="ja-JP"/>
        </w:rPr>
        <w:t>各種標準作業書、日誌等の作成、精度管理を行い、</w:t>
      </w:r>
      <w:r w:rsidR="5ACB16CD" w:rsidRPr="1D023DBB">
        <w:rPr>
          <w:rFonts w:ascii="ＭＳ Ｐ明朝" w:eastAsia="ＭＳ Ｐ明朝" w:hAnsi="ＭＳ Ｐ明朝"/>
          <w:color w:val="808080" w:themeColor="background1" w:themeShade="80"/>
          <w:spacing w:val="-1"/>
          <w:sz w:val="21"/>
          <w:szCs w:val="21"/>
          <w:lang w:eastAsia="ja-JP"/>
        </w:rPr>
        <w:t>]</w:t>
      </w:r>
      <w:r w:rsidR="0D5EF504" w:rsidRPr="1D023DBB">
        <w:rPr>
          <w:rFonts w:ascii="ＭＳ Ｐ明朝" w:eastAsia="ＭＳ Ｐ明朝" w:hAnsi="ＭＳ Ｐ明朝"/>
          <w:color w:val="FF0000"/>
          <w:spacing w:val="-1"/>
          <w:sz w:val="21"/>
          <w:szCs w:val="21"/>
          <w:lang w:eastAsia="ja-JP"/>
        </w:rPr>
        <w:t>検体検査</w:t>
      </w:r>
      <w:r w:rsidR="6A97127C" w:rsidRPr="1D023DBB">
        <w:rPr>
          <w:rFonts w:ascii="ＭＳ Ｐ明朝" w:eastAsia="ＭＳ Ｐ明朝" w:hAnsi="ＭＳ Ｐ明朝"/>
          <w:color w:val="FF0000"/>
          <w:spacing w:val="-1"/>
          <w:sz w:val="21"/>
          <w:szCs w:val="21"/>
          <w:lang w:eastAsia="ja-JP"/>
        </w:rPr>
        <w:t>の</w:t>
      </w:r>
      <w:r w:rsidR="22607B83" w:rsidRPr="1D023DBB">
        <w:rPr>
          <w:rFonts w:ascii="ＭＳ Ｐ明朝" w:eastAsia="ＭＳ Ｐ明朝" w:hAnsi="ＭＳ Ｐ明朝"/>
          <w:color w:val="FF0000"/>
          <w:spacing w:val="-1"/>
          <w:sz w:val="21"/>
          <w:szCs w:val="21"/>
          <w:lang w:eastAsia="ja-JP"/>
        </w:rPr>
        <w:t>精度の確保に</w:t>
      </w:r>
      <w:r w:rsidR="270C2D27" w:rsidRPr="1D023DBB">
        <w:rPr>
          <w:rFonts w:ascii="ＭＳ Ｐ明朝" w:eastAsia="ＭＳ Ｐ明朝" w:hAnsi="ＭＳ Ｐ明朝"/>
          <w:color w:val="FF0000"/>
          <w:spacing w:val="-1"/>
          <w:sz w:val="21"/>
          <w:szCs w:val="21"/>
          <w:lang w:eastAsia="ja-JP"/>
        </w:rPr>
        <w:t>努め</w:t>
      </w:r>
      <w:r w:rsidR="41CA84BA" w:rsidRPr="1D023DBB">
        <w:rPr>
          <w:rFonts w:ascii="ＭＳ Ｐ明朝" w:eastAsia="ＭＳ Ｐ明朝" w:hAnsi="ＭＳ Ｐ明朝"/>
          <w:color w:val="FF0000"/>
          <w:spacing w:val="-1"/>
          <w:sz w:val="21"/>
          <w:szCs w:val="21"/>
          <w:lang w:eastAsia="ja-JP"/>
        </w:rPr>
        <w:t>、</w:t>
      </w:r>
      <w:r w:rsidR="0759AE7B" w:rsidRPr="1D023DBB">
        <w:rPr>
          <w:rFonts w:ascii="ＭＳ Ｐ明朝" w:eastAsia="ＭＳ Ｐ明朝" w:hAnsi="ＭＳ Ｐ明朝"/>
          <w:color w:val="FF0000"/>
          <w:spacing w:val="-1"/>
          <w:sz w:val="21"/>
          <w:szCs w:val="21"/>
          <w:lang w:eastAsia="ja-JP"/>
        </w:rPr>
        <w:t>外部委託（再委託）する</w:t>
      </w:r>
      <w:r w:rsidR="3E92E3F8" w:rsidRPr="1D023DBB">
        <w:rPr>
          <w:rFonts w:ascii="ＭＳ Ｐ明朝" w:eastAsia="ＭＳ Ｐ明朝" w:hAnsi="ＭＳ Ｐ明朝"/>
          <w:color w:val="FF0000"/>
          <w:spacing w:val="-1"/>
          <w:sz w:val="21"/>
          <w:szCs w:val="21"/>
          <w:lang w:eastAsia="ja-JP"/>
        </w:rPr>
        <w:t>際も</w:t>
      </w:r>
      <w:r w:rsidR="2A30AC38" w:rsidRPr="1D023DBB">
        <w:rPr>
          <w:rFonts w:ascii="ＭＳ Ｐ明朝" w:eastAsia="ＭＳ Ｐ明朝" w:hAnsi="ＭＳ Ｐ明朝"/>
          <w:color w:val="FF0000"/>
          <w:spacing w:val="-1"/>
          <w:sz w:val="21"/>
          <w:szCs w:val="21"/>
          <w:lang w:eastAsia="ja-JP"/>
        </w:rPr>
        <w:t>同様に業務が行われるよう管理</w:t>
      </w:r>
      <w:r w:rsidR="64C61FFF" w:rsidRPr="1D023DBB">
        <w:rPr>
          <w:rFonts w:ascii="ＭＳ Ｐ明朝" w:eastAsia="ＭＳ Ｐ明朝" w:hAnsi="ＭＳ Ｐ明朝"/>
          <w:color w:val="808080" w:themeColor="background1" w:themeShade="80"/>
          <w:spacing w:val="-1"/>
          <w:sz w:val="21"/>
          <w:szCs w:val="21"/>
          <w:lang w:eastAsia="ja-JP"/>
        </w:rPr>
        <w:t>[</w:t>
      </w:r>
      <w:r w:rsidR="28D7FD58" w:rsidRPr="70519597">
        <w:rPr>
          <w:rFonts w:ascii="ＭＳ Ｐ明朝" w:eastAsia="ＭＳ Ｐ明朝" w:hAnsi="ＭＳ Ｐ明朝"/>
          <w:color w:val="808080" w:themeColor="background1" w:themeShade="80"/>
          <w:sz w:val="21"/>
          <w:szCs w:val="21"/>
          <w:lang w:eastAsia="ja-JP"/>
        </w:rPr>
        <w:t>（以下必要に応じて追記）</w:t>
      </w:r>
      <w:r w:rsidR="2A30AC38" w:rsidRPr="1D023DBB">
        <w:rPr>
          <w:rFonts w:ascii="ＭＳ Ｐ明朝" w:eastAsia="ＭＳ Ｐ明朝" w:hAnsi="ＭＳ Ｐ明朝"/>
          <w:color w:val="808080" w:themeColor="background1" w:themeShade="80"/>
          <w:spacing w:val="-1"/>
          <w:sz w:val="21"/>
          <w:szCs w:val="21"/>
          <w:lang w:eastAsia="ja-JP"/>
        </w:rPr>
        <w:t>し</w:t>
      </w:r>
      <w:r w:rsidR="3BCD544D" w:rsidRPr="1D023DBB">
        <w:rPr>
          <w:rFonts w:ascii="ＭＳ Ｐ明朝" w:eastAsia="ＭＳ Ｐ明朝" w:hAnsi="ＭＳ Ｐ明朝"/>
          <w:color w:val="808080" w:themeColor="background1" w:themeShade="80"/>
          <w:spacing w:val="-1"/>
          <w:sz w:val="21"/>
          <w:szCs w:val="21"/>
          <w:lang w:eastAsia="ja-JP"/>
        </w:rPr>
        <w:t>、一連の記録について台帳を作成し</w:t>
      </w:r>
      <w:r w:rsidR="70FC9599" w:rsidRPr="1D023DBB">
        <w:rPr>
          <w:rFonts w:ascii="ＭＳ Ｐ明朝" w:eastAsia="ＭＳ Ｐ明朝" w:hAnsi="ＭＳ Ｐ明朝"/>
          <w:color w:val="808080" w:themeColor="background1" w:themeShade="80"/>
          <w:spacing w:val="-1"/>
          <w:sz w:val="21"/>
          <w:szCs w:val="21"/>
          <w:lang w:eastAsia="ja-JP"/>
        </w:rPr>
        <w:t>記録</w:t>
      </w:r>
      <w:r w:rsidR="40BB4E98" w:rsidRPr="1D023DBB">
        <w:rPr>
          <w:rFonts w:ascii="ＭＳ Ｐ明朝" w:eastAsia="ＭＳ Ｐ明朝" w:hAnsi="ＭＳ Ｐ明朝"/>
          <w:color w:val="808080" w:themeColor="background1" w:themeShade="80"/>
          <w:spacing w:val="-1"/>
          <w:sz w:val="21"/>
          <w:szCs w:val="21"/>
          <w:lang w:eastAsia="ja-JP"/>
        </w:rPr>
        <w:t>]</w:t>
      </w:r>
      <w:r w:rsidR="70FC9599" w:rsidRPr="1D023DBB">
        <w:rPr>
          <w:rFonts w:ascii="ＭＳ Ｐ明朝" w:eastAsia="ＭＳ Ｐ明朝" w:hAnsi="ＭＳ Ｐ明朝"/>
          <w:color w:val="FF0000"/>
          <w:spacing w:val="-1"/>
          <w:sz w:val="21"/>
          <w:szCs w:val="21"/>
          <w:lang w:eastAsia="ja-JP"/>
        </w:rPr>
        <w:t>し</w:t>
      </w:r>
      <w:r w:rsidR="3E3ABBA3" w:rsidRPr="1D023DBB">
        <w:rPr>
          <w:rFonts w:ascii="ＭＳ Ｐ明朝" w:eastAsia="ＭＳ Ｐ明朝" w:hAnsi="ＭＳ Ｐ明朝"/>
          <w:color w:val="FF0000"/>
          <w:spacing w:val="-1"/>
          <w:sz w:val="21"/>
          <w:szCs w:val="21"/>
          <w:lang w:eastAsia="ja-JP"/>
        </w:rPr>
        <w:t>ま</w:t>
      </w:r>
      <w:r w:rsidR="2A30AC38" w:rsidRPr="1D023DBB">
        <w:rPr>
          <w:rFonts w:ascii="ＭＳ Ｐ明朝" w:eastAsia="ＭＳ Ｐ明朝" w:hAnsi="ＭＳ Ｐ明朝"/>
          <w:color w:val="FF0000"/>
          <w:spacing w:val="-1"/>
          <w:sz w:val="21"/>
          <w:szCs w:val="21"/>
          <w:lang w:eastAsia="ja-JP"/>
        </w:rPr>
        <w:t>す</w:t>
      </w:r>
      <w:r w:rsidR="7573614A" w:rsidRPr="1D023DBB">
        <w:rPr>
          <w:rFonts w:ascii="ＭＳ Ｐ明朝" w:eastAsia="ＭＳ Ｐ明朝" w:hAnsi="ＭＳ Ｐ明朝"/>
          <w:color w:val="FF0000"/>
          <w:spacing w:val="-1"/>
          <w:sz w:val="21"/>
          <w:szCs w:val="21"/>
          <w:lang w:eastAsia="ja-JP"/>
        </w:rPr>
        <w:t>。</w:t>
      </w:r>
      <w:r w:rsidR="004E3751" w:rsidRPr="004E3751">
        <w:rPr>
          <w:rFonts w:ascii="ＭＳ Ｐ明朝" w:eastAsia="ＭＳ Ｐ明朝" w:hAnsi="ＭＳ Ｐ明朝" w:hint="eastAsia"/>
          <w:color w:val="FF0000"/>
          <w:spacing w:val="-1"/>
          <w:sz w:val="21"/>
          <w:szCs w:val="21"/>
          <w:lang w:eastAsia="ja-JP"/>
        </w:rPr>
        <w:t>お子さん</w:t>
      </w:r>
      <w:r w:rsidRPr="00876B41">
        <w:rPr>
          <w:rFonts w:ascii="ＭＳ Ｐ明朝" w:eastAsia="ＭＳ Ｐ明朝" w:hAnsi="ＭＳ Ｐ明朝"/>
          <w:color w:val="FF0000"/>
          <w:spacing w:val="-1"/>
          <w:sz w:val="21"/>
          <w:szCs w:val="21"/>
          <w:lang w:eastAsia="ja-JP"/>
        </w:rPr>
        <w:t>の検体</w:t>
      </w:r>
      <w:r w:rsidR="5803CC32">
        <w:rPr>
          <w:rFonts w:ascii="ＭＳ Ｐ明朝" w:eastAsia="ＭＳ Ｐ明朝" w:hAnsi="ＭＳ Ｐ明朝"/>
          <w:color w:val="FF0000"/>
          <w:spacing w:val="-1"/>
          <w:sz w:val="21"/>
          <w:szCs w:val="21"/>
          <w:lang w:eastAsia="ja-JP"/>
        </w:rPr>
        <w:t>と</w:t>
      </w:r>
      <w:r w:rsidRPr="00876B41">
        <w:rPr>
          <w:rFonts w:ascii="ＭＳ Ｐ明朝" w:eastAsia="ＭＳ Ｐ明朝" w:hAnsi="ＭＳ Ｐ明朝"/>
          <w:color w:val="FF0000"/>
          <w:spacing w:val="-1"/>
          <w:sz w:val="21"/>
          <w:szCs w:val="21"/>
          <w:lang w:eastAsia="ja-JP"/>
        </w:rPr>
        <w:t>診療情報</w:t>
      </w:r>
      <w:r w:rsidR="5CE8214D" w:rsidRPr="002C1E30">
        <w:rPr>
          <w:rFonts w:ascii="ＭＳ Ｐ明朝" w:eastAsia="ＭＳ Ｐ明朝" w:hAnsi="ＭＳ Ｐ明朝"/>
          <w:color w:val="FF0000"/>
          <w:spacing w:val="-1"/>
          <w:sz w:val="21"/>
          <w:szCs w:val="21"/>
          <w:lang w:eastAsia="ja-JP"/>
        </w:rPr>
        <w:t>（</w:t>
      </w:r>
      <w:r w:rsidR="0C11EE1C" w:rsidRPr="00C57882">
        <w:rPr>
          <w:rFonts w:ascii="ＭＳ Ｐ明朝" w:eastAsia="ＭＳ Ｐ明朝" w:hAnsi="ＭＳ Ｐ明朝"/>
          <w:color w:val="FF0000"/>
          <w:sz w:val="21"/>
          <w:szCs w:val="21"/>
          <w:lang w:eastAsia="ja-JP"/>
        </w:rPr>
        <w:t>患者識別ID、生年月、性別、診断名</w:t>
      </w:r>
      <w:r w:rsidR="48841372">
        <w:rPr>
          <w:rFonts w:ascii="ＭＳ Ｐ明朝" w:eastAsia="ＭＳ Ｐ明朝" w:hAnsi="ＭＳ Ｐ明朝"/>
          <w:color w:val="FF0000"/>
          <w:sz w:val="21"/>
          <w:szCs w:val="21"/>
          <w:lang w:eastAsia="ja-JP"/>
        </w:rPr>
        <w:t>等</w:t>
      </w:r>
      <w:r w:rsidR="3E8F45EA">
        <w:rPr>
          <w:rFonts w:ascii="ＭＳ Ｐ明朝" w:eastAsia="ＭＳ Ｐ明朝" w:hAnsi="ＭＳ Ｐ明朝"/>
          <w:color w:val="FF0000"/>
          <w:spacing w:val="-1"/>
          <w:sz w:val="21"/>
          <w:szCs w:val="21"/>
          <w:lang w:eastAsia="ja-JP"/>
        </w:rPr>
        <w:t>）</w:t>
      </w:r>
      <w:r w:rsidRPr="00876B41">
        <w:rPr>
          <w:rFonts w:ascii="ＭＳ Ｐ明朝" w:eastAsia="ＭＳ Ｐ明朝" w:hAnsi="ＭＳ Ｐ明朝"/>
          <w:color w:val="FF0000"/>
          <w:sz w:val="21"/>
          <w:szCs w:val="21"/>
          <w:lang w:eastAsia="ja-JP"/>
        </w:rPr>
        <w:t>を</w:t>
      </w:r>
      <w:r w:rsidR="2D4309EA">
        <w:rPr>
          <w:rFonts w:ascii="ＭＳ Ｐ明朝" w:eastAsia="ＭＳ Ｐ明朝" w:hAnsi="ＭＳ Ｐ明朝"/>
          <w:color w:val="FF0000"/>
          <w:sz w:val="21"/>
          <w:szCs w:val="21"/>
          <w:lang w:eastAsia="ja-JP"/>
        </w:rPr>
        <w:t>記載した検査依頼書を</w:t>
      </w:r>
      <w:r w:rsidR="0932619D">
        <w:rPr>
          <w:rFonts w:ascii="ＭＳ Ｐ明朝" w:eastAsia="ＭＳ Ｐ明朝" w:hAnsi="ＭＳ Ｐ明朝"/>
          <w:color w:val="FF0000"/>
          <w:sz w:val="21"/>
          <w:szCs w:val="21"/>
          <w:lang w:eastAsia="ja-JP"/>
        </w:rPr>
        <w:t>検査会社</w:t>
      </w:r>
      <w:r w:rsidR="1D1ACD6D">
        <w:rPr>
          <w:rFonts w:ascii="ＭＳ Ｐ明朝" w:eastAsia="ＭＳ Ｐ明朝" w:hAnsi="ＭＳ Ｐ明朝"/>
          <w:color w:val="FF0000"/>
          <w:sz w:val="21"/>
          <w:szCs w:val="21"/>
          <w:lang w:eastAsia="ja-JP"/>
        </w:rPr>
        <w:t>が</w:t>
      </w:r>
      <w:r w:rsidR="65A5E00B">
        <w:rPr>
          <w:rFonts w:ascii="ＭＳ Ｐ明朝" w:eastAsia="ＭＳ Ｐ明朝" w:hAnsi="ＭＳ Ｐ明朝"/>
          <w:color w:val="FF0000"/>
          <w:sz w:val="21"/>
          <w:szCs w:val="21"/>
          <w:lang w:eastAsia="ja-JP"/>
        </w:rPr>
        <w:t>回収し、</w:t>
      </w:r>
      <w:r w:rsidRPr="00876B41">
        <w:rPr>
          <w:rFonts w:ascii="ＭＳ Ｐ明朝" w:eastAsia="ＭＳ Ｐ明朝" w:hAnsi="ＭＳ Ｐ明朝"/>
          <w:color w:val="FF0000"/>
          <w:sz w:val="21"/>
          <w:szCs w:val="21"/>
          <w:lang w:eastAsia="ja-JP"/>
        </w:rPr>
        <w:t>米国</w:t>
      </w:r>
      <w:r w:rsidR="7D1EE512">
        <w:rPr>
          <w:rFonts w:ascii="ＭＳ Ｐ明朝" w:eastAsia="ＭＳ Ｐ明朝" w:hAnsi="ＭＳ Ｐ明朝"/>
          <w:color w:val="FF0000"/>
          <w:sz w:val="21"/>
          <w:szCs w:val="21"/>
          <w:lang w:eastAsia="ja-JP"/>
        </w:rPr>
        <w:t>の</w:t>
      </w:r>
      <w:r w:rsidR="3E394C66">
        <w:rPr>
          <w:rFonts w:ascii="ＭＳ Ｐ明朝" w:eastAsia="ＭＳ Ｐ明朝" w:hAnsi="ＭＳ Ｐ明朝"/>
          <w:color w:val="FF0000"/>
          <w:sz w:val="21"/>
          <w:szCs w:val="21"/>
          <w:lang w:eastAsia="ja-JP"/>
        </w:rPr>
        <w:t>「</w:t>
      </w:r>
      <w:r w:rsidR="7D1EE512">
        <w:rPr>
          <w:rFonts w:ascii="ＭＳ Ｐ明朝" w:eastAsia="ＭＳ Ｐ明朝" w:hAnsi="ＭＳ Ｐ明朝"/>
          <w:color w:val="FF0000"/>
          <w:sz w:val="21"/>
          <w:szCs w:val="21"/>
          <w:lang w:eastAsia="ja-JP"/>
        </w:rPr>
        <w:t>ガーダントヘルス社</w:t>
      </w:r>
      <w:r w:rsidR="4D021E15">
        <w:rPr>
          <w:rFonts w:ascii="ＭＳ Ｐ明朝" w:eastAsia="ＭＳ Ｐ明朝" w:hAnsi="ＭＳ Ｐ明朝"/>
          <w:color w:val="FF0000"/>
          <w:sz w:val="21"/>
          <w:szCs w:val="21"/>
          <w:lang w:eastAsia="ja-JP"/>
        </w:rPr>
        <w:t>」</w:t>
      </w:r>
      <w:r w:rsidR="6A4C7D47">
        <w:rPr>
          <w:rFonts w:ascii="ＭＳ Ｐ明朝" w:eastAsia="ＭＳ Ｐ明朝" w:hAnsi="ＭＳ Ｐ明朝"/>
          <w:color w:val="FF0000"/>
          <w:sz w:val="21"/>
          <w:szCs w:val="21"/>
          <w:lang w:eastAsia="ja-JP"/>
        </w:rPr>
        <w:t>の解析機関</w:t>
      </w:r>
      <w:r w:rsidRPr="00876B41">
        <w:rPr>
          <w:rFonts w:ascii="ＭＳ Ｐ明朝" w:eastAsia="ＭＳ Ｐ明朝" w:hAnsi="ＭＳ Ｐ明朝"/>
          <w:color w:val="FF0000"/>
          <w:sz w:val="21"/>
          <w:szCs w:val="21"/>
          <w:lang w:eastAsia="ja-JP"/>
        </w:rPr>
        <w:t>（カリフォルニア州レッドウッドシティー）または</w:t>
      </w:r>
      <w:r w:rsidR="3E8F45EA">
        <w:rPr>
          <w:rFonts w:ascii="ＭＳ Ｐ明朝" w:eastAsia="ＭＳ Ｐ明朝" w:hAnsi="ＭＳ Ｐ明朝"/>
          <w:color w:val="FF0000"/>
          <w:sz w:val="21"/>
          <w:szCs w:val="21"/>
          <w:lang w:eastAsia="ja-JP"/>
        </w:rPr>
        <w:t>国内の</w:t>
      </w:r>
      <w:r w:rsidR="5FEB218B">
        <w:rPr>
          <w:rFonts w:ascii="ＭＳ Ｐ明朝" w:eastAsia="ＭＳ Ｐ明朝" w:hAnsi="ＭＳ Ｐ明朝"/>
          <w:color w:val="FF0000"/>
          <w:sz w:val="21"/>
          <w:szCs w:val="21"/>
          <w:lang w:eastAsia="ja-JP"/>
        </w:rPr>
        <w:t>「</w:t>
      </w:r>
      <w:r w:rsidR="51AE1E91">
        <w:rPr>
          <w:rFonts w:ascii="ＭＳ Ｐ明朝" w:eastAsia="ＭＳ Ｐ明朝" w:hAnsi="ＭＳ Ｐ明朝"/>
          <w:color w:val="FF0000"/>
          <w:sz w:val="21"/>
          <w:szCs w:val="21"/>
          <w:lang w:eastAsia="ja-JP"/>
        </w:rPr>
        <w:t>ガーダントヘルスジャパン社</w:t>
      </w:r>
      <w:r w:rsidR="13CA8A2B">
        <w:rPr>
          <w:rFonts w:ascii="ＭＳ Ｐ明朝" w:eastAsia="ＭＳ Ｐ明朝" w:hAnsi="ＭＳ Ｐ明朝"/>
          <w:color w:val="FF0000"/>
          <w:sz w:val="21"/>
          <w:szCs w:val="21"/>
          <w:lang w:eastAsia="ja-JP"/>
        </w:rPr>
        <w:t>」</w:t>
      </w:r>
      <w:r w:rsidR="51AE1E91">
        <w:rPr>
          <w:rFonts w:ascii="ＭＳ Ｐ明朝" w:eastAsia="ＭＳ Ｐ明朝" w:hAnsi="ＭＳ Ｐ明朝"/>
          <w:color w:val="FF0000"/>
          <w:sz w:val="21"/>
          <w:szCs w:val="21"/>
          <w:lang w:eastAsia="ja-JP"/>
        </w:rPr>
        <w:t>の解析機関</w:t>
      </w:r>
      <w:r w:rsidRPr="00876B41">
        <w:rPr>
          <w:rFonts w:ascii="ＭＳ Ｐ明朝" w:eastAsia="ＭＳ Ｐ明朝" w:hAnsi="ＭＳ Ｐ明朝"/>
          <w:color w:val="FF0000"/>
          <w:sz w:val="21"/>
          <w:szCs w:val="21"/>
          <w:lang w:eastAsia="ja-JP"/>
        </w:rPr>
        <w:t>（神奈川県藤沢市）に送ります。</w:t>
      </w:r>
      <w:r w:rsidR="003E3606" w:rsidRPr="6D8D13B7">
        <w:rPr>
          <w:rFonts w:ascii="ＭＳ Ｐ明朝" w:eastAsia="ＭＳ Ｐ明朝" w:hAnsi="ＭＳ Ｐ明朝" w:cs="ＭＳ Ｐ明朝"/>
          <w:color w:val="FF0000"/>
          <w:sz w:val="21"/>
          <w:szCs w:val="21"/>
          <w:lang w:eastAsia="ja-JP"/>
        </w:rPr>
        <w:t>また、シークエンスデータおよび検査工程管理データは、がん遺伝子パネル検査のために（各社の検体検査の精度の確保の目的を含む）、日本から米国の「ガーダントヘルス社」に送られ、保管、処理及びアクセスされることがあります。</w:t>
      </w:r>
      <w:r w:rsidR="50F216AC" w:rsidRPr="1D023DBB">
        <w:rPr>
          <w:rFonts w:ascii="ＭＳ Ｐ明朝" w:eastAsia="ＭＳ Ｐ明朝" w:hAnsi="ＭＳ Ｐ明朝" w:cs="ＭＳ Ｐ明朝"/>
          <w:color w:val="FF0000"/>
          <w:sz w:val="21"/>
          <w:szCs w:val="21"/>
          <w:lang w:eastAsia="ja-JP"/>
        </w:rPr>
        <w:t>「検</w:t>
      </w:r>
      <w:r w:rsidR="00A8AAED" w:rsidRPr="1D023DBB">
        <w:rPr>
          <w:rFonts w:ascii="ＭＳ Ｐ明朝" w:eastAsia="ＭＳ Ｐ明朝" w:hAnsi="ＭＳ Ｐ明朝" w:cs="ＭＳ Ｐ明朝"/>
          <w:color w:val="FF0000"/>
          <w:sz w:val="21"/>
          <w:szCs w:val="21"/>
          <w:lang w:eastAsia="ja-JP"/>
        </w:rPr>
        <w:t>査会社</w:t>
      </w:r>
      <w:r w:rsidR="00BC2A0D">
        <w:rPr>
          <w:rFonts w:ascii="ＭＳ Ｐ明朝" w:eastAsia="ＭＳ Ｐ明朝" w:hAnsi="ＭＳ Ｐ明朝" w:cs="ＭＳ Ｐ明朝"/>
          <w:color w:val="FF0000"/>
          <w:sz w:val="21"/>
          <w:szCs w:val="21"/>
          <w:lang w:eastAsia="ja-JP"/>
        </w:rPr>
        <w:t>」</w:t>
      </w:r>
      <w:r w:rsidR="00A8AAED" w:rsidRPr="1D023DBB">
        <w:rPr>
          <w:rFonts w:ascii="ＭＳ Ｐ明朝" w:eastAsia="ＭＳ Ｐ明朝" w:hAnsi="ＭＳ Ｐ明朝" w:cs="ＭＳ Ｐ明朝"/>
          <w:color w:val="FF0000"/>
          <w:sz w:val="21"/>
          <w:szCs w:val="21"/>
          <w:lang w:eastAsia="ja-JP"/>
        </w:rPr>
        <w:t>および</w:t>
      </w:r>
      <w:r w:rsidR="00BC2A0D">
        <w:rPr>
          <w:rFonts w:ascii="ＭＳ Ｐ明朝" w:eastAsia="ＭＳ Ｐ明朝" w:hAnsi="ＭＳ Ｐ明朝" w:cs="ＭＳ Ｐ明朝"/>
          <w:color w:val="FF0000"/>
          <w:sz w:val="21"/>
          <w:szCs w:val="21"/>
          <w:lang w:eastAsia="ja-JP"/>
        </w:rPr>
        <w:t>「</w:t>
      </w:r>
      <w:r w:rsidR="00A8AAED" w:rsidRPr="1D023DBB">
        <w:rPr>
          <w:rFonts w:ascii="ＭＳ Ｐ明朝" w:eastAsia="ＭＳ Ｐ明朝" w:hAnsi="ＭＳ Ｐ明朝" w:cs="ＭＳ Ｐ明朝"/>
          <w:color w:val="FF0000"/>
          <w:sz w:val="21"/>
          <w:szCs w:val="21"/>
          <w:lang w:eastAsia="ja-JP"/>
        </w:rPr>
        <w:t>ガーダントヘルスジャパン社</w:t>
      </w:r>
      <w:r w:rsidR="181154EF" w:rsidRPr="1D023DBB">
        <w:rPr>
          <w:rFonts w:ascii="ＭＳ Ｐ明朝" w:eastAsia="ＭＳ Ｐ明朝" w:hAnsi="ＭＳ Ｐ明朝" w:cs="ＭＳ Ｐ明朝"/>
          <w:color w:val="FF0000"/>
          <w:sz w:val="21"/>
          <w:szCs w:val="21"/>
          <w:lang w:eastAsia="ja-JP"/>
        </w:rPr>
        <w:t>」</w:t>
      </w:r>
      <w:r w:rsidR="00A8AAED" w:rsidRPr="1D023DBB">
        <w:rPr>
          <w:rFonts w:ascii="ＭＳ Ｐ明朝" w:eastAsia="ＭＳ Ｐ明朝" w:hAnsi="ＭＳ Ｐ明朝" w:cs="ＭＳ Ｐ明朝"/>
          <w:color w:val="FF0000"/>
          <w:sz w:val="21"/>
          <w:szCs w:val="21"/>
          <w:lang w:eastAsia="ja-JP"/>
        </w:rPr>
        <w:t>には個人情報保護法が適用され、解析後のデータや診療情報は同法</w:t>
      </w:r>
      <w:r w:rsidR="27A35DA0" w:rsidRPr="1D023DBB">
        <w:rPr>
          <w:rFonts w:ascii="ＭＳ Ｐ明朝" w:eastAsia="ＭＳ Ｐ明朝" w:hAnsi="ＭＳ Ｐ明朝" w:cs="ＭＳ Ｐ明朝"/>
          <w:color w:val="FF0000"/>
          <w:sz w:val="21"/>
          <w:szCs w:val="21"/>
          <w:lang w:eastAsia="ja-JP"/>
        </w:rPr>
        <w:t>、</w:t>
      </w:r>
      <w:r w:rsidR="27A35DA0" w:rsidRPr="1D023DBB">
        <w:rPr>
          <w:rFonts w:ascii="ＭＳ Ｐ明朝" w:eastAsia="ＭＳ Ｐ明朝" w:hAnsi="ＭＳ Ｐ明朝"/>
          <w:color w:val="FF0000"/>
          <w:sz w:val="21"/>
          <w:szCs w:val="21"/>
          <w:lang w:eastAsia="ja-JP"/>
        </w:rPr>
        <w:t>厚生労働省の「医療情報システム</w:t>
      </w:r>
      <w:r w:rsidR="0A4D7C15" w:rsidRPr="1D023DBB">
        <w:rPr>
          <w:rFonts w:ascii="ＭＳ Ｐ明朝" w:eastAsia="ＭＳ Ｐ明朝" w:hAnsi="ＭＳ Ｐ明朝"/>
          <w:color w:val="FF0000"/>
          <w:sz w:val="21"/>
          <w:szCs w:val="21"/>
          <w:lang w:eastAsia="ja-JP"/>
        </w:rPr>
        <w:t>の</w:t>
      </w:r>
      <w:r w:rsidR="27A35DA0" w:rsidRPr="1D023DBB">
        <w:rPr>
          <w:rFonts w:ascii="ＭＳ Ｐ明朝" w:eastAsia="ＭＳ Ｐ明朝" w:hAnsi="ＭＳ Ｐ明朝"/>
          <w:color w:val="FF0000"/>
          <w:sz w:val="21"/>
          <w:szCs w:val="21"/>
          <w:lang w:eastAsia="ja-JP"/>
        </w:rPr>
        <w:t>安全管理</w:t>
      </w:r>
      <w:r w:rsidR="164B08AF" w:rsidRPr="1D023DBB">
        <w:rPr>
          <w:rFonts w:ascii="ＭＳ Ｐ明朝" w:eastAsia="ＭＳ Ｐ明朝" w:hAnsi="ＭＳ Ｐ明朝"/>
          <w:color w:val="FF0000"/>
          <w:sz w:val="21"/>
          <w:szCs w:val="21"/>
          <w:lang w:eastAsia="ja-JP"/>
        </w:rPr>
        <w:t>に関する</w:t>
      </w:r>
      <w:r w:rsidR="27A35DA0" w:rsidRPr="1D023DBB">
        <w:rPr>
          <w:rFonts w:ascii="ＭＳ Ｐ明朝" w:eastAsia="ＭＳ Ｐ明朝" w:hAnsi="ＭＳ Ｐ明朝"/>
          <w:color w:val="FF0000"/>
          <w:sz w:val="21"/>
          <w:szCs w:val="21"/>
          <w:lang w:eastAsia="ja-JP"/>
        </w:rPr>
        <w:t>ガイドライン」</w:t>
      </w:r>
      <w:r w:rsidR="3A682A72" w:rsidRPr="1D023DBB">
        <w:rPr>
          <w:rFonts w:ascii="ＭＳ Ｐ明朝" w:eastAsia="ＭＳ Ｐ明朝" w:hAnsi="ＭＳ Ｐ明朝"/>
          <w:color w:val="FF0000"/>
          <w:sz w:val="21"/>
          <w:szCs w:val="21"/>
          <w:lang w:eastAsia="ja-JP"/>
        </w:rPr>
        <w:t>及び</w:t>
      </w:r>
      <w:r w:rsidR="27A35DA0" w:rsidRPr="1D023DBB">
        <w:rPr>
          <w:rFonts w:ascii="ＭＳ Ｐ明朝" w:eastAsia="ＭＳ Ｐ明朝" w:hAnsi="ＭＳ Ｐ明朝"/>
          <w:color w:val="FF0000"/>
          <w:sz w:val="21"/>
          <w:szCs w:val="21"/>
          <w:lang w:eastAsia="ja-JP"/>
        </w:rPr>
        <w:t>経済産業省</w:t>
      </w:r>
      <w:r w:rsidR="02F7BA2C" w:rsidRPr="1D023DBB">
        <w:rPr>
          <w:rFonts w:ascii="ＭＳ Ｐ明朝" w:eastAsia="ＭＳ Ｐ明朝" w:hAnsi="ＭＳ Ｐ明朝"/>
          <w:color w:val="FF0000"/>
          <w:sz w:val="21"/>
          <w:szCs w:val="21"/>
          <w:lang w:eastAsia="ja-JP"/>
        </w:rPr>
        <w:t>、総務省</w:t>
      </w:r>
      <w:r w:rsidR="27A35DA0" w:rsidRPr="1D023DBB">
        <w:rPr>
          <w:rFonts w:ascii="ＭＳ Ｐ明朝" w:eastAsia="ＭＳ Ｐ明朝" w:hAnsi="ＭＳ Ｐ明朝"/>
          <w:color w:val="FF0000"/>
          <w:sz w:val="21"/>
          <w:szCs w:val="21"/>
          <w:lang w:eastAsia="ja-JP"/>
        </w:rPr>
        <w:t>の「医療情報を取り扱う情報システム・サービスの提供事業者における安全管理ガイドライン」</w:t>
      </w:r>
      <w:r w:rsidR="34CB5171" w:rsidRPr="1D023DBB">
        <w:rPr>
          <w:rFonts w:ascii="ＭＳ Ｐ明朝" w:eastAsia="ＭＳ Ｐ明朝" w:hAnsi="ＭＳ Ｐ明朝"/>
          <w:color w:val="FF0000"/>
          <w:sz w:val="21"/>
          <w:szCs w:val="21"/>
          <w:lang w:eastAsia="ja-JP"/>
        </w:rPr>
        <w:t>（以下、3省2ガイドライン）</w:t>
      </w:r>
      <w:r w:rsidR="27A35DA0" w:rsidRPr="1D023DBB">
        <w:rPr>
          <w:rFonts w:ascii="ＭＳ Ｐ明朝" w:eastAsia="ＭＳ Ｐ明朝" w:hAnsi="ＭＳ Ｐ明朝"/>
          <w:color w:val="FF0000"/>
          <w:sz w:val="21"/>
          <w:szCs w:val="21"/>
          <w:lang w:eastAsia="ja-JP"/>
        </w:rPr>
        <w:t>に沿って</w:t>
      </w:r>
      <w:r w:rsidR="00A8AAED" w:rsidRPr="1D023DBB">
        <w:rPr>
          <w:rFonts w:ascii="ＭＳ Ｐ明朝" w:eastAsia="ＭＳ Ｐ明朝" w:hAnsi="ＭＳ Ｐ明朝" w:cs="ＭＳ Ｐ明朝"/>
          <w:color w:val="FF0000"/>
          <w:sz w:val="21"/>
          <w:szCs w:val="21"/>
          <w:lang w:eastAsia="ja-JP"/>
        </w:rPr>
        <w:t>適切に取り扱われます。データ等の取扱いに際しては漏洩等のリスクはありますが、安全性の高い方法を用いて管理します。</w:t>
      </w:r>
      <w:r w:rsidR="46F1B819">
        <w:rPr>
          <w:rFonts w:ascii="ＭＳ Ｐ明朝" w:eastAsia="ＭＳ Ｐ明朝" w:hAnsi="ＭＳ Ｐ明朝"/>
          <w:color w:val="FF0000"/>
          <w:sz w:val="21"/>
          <w:szCs w:val="21"/>
          <w:lang w:eastAsia="ja-JP"/>
        </w:rPr>
        <w:t>なお、</w:t>
      </w:r>
      <w:r w:rsidR="46F1B819">
        <w:rPr>
          <w:rFonts w:ascii="ＭＳ Ｐ明朝" w:eastAsia="ＭＳ Ｐ明朝" w:hAnsi="ＭＳ Ｐ明朝"/>
          <w:color w:val="FF0000"/>
          <w:sz w:val="21"/>
          <w:szCs w:val="21"/>
          <w:shd w:val="clear" w:color="auto" w:fill="FFFFFF"/>
          <w:lang w:eastAsia="ja-JP"/>
        </w:rPr>
        <w:t>米国</w:t>
      </w:r>
      <w:r w:rsidR="46F1B819" w:rsidRPr="00E0150F">
        <w:rPr>
          <w:rFonts w:ascii="ＭＳ Ｐ明朝" w:eastAsia="ＭＳ Ｐ明朝" w:hAnsi="ＭＳ Ｐ明朝"/>
          <w:color w:val="FF0000"/>
          <w:sz w:val="21"/>
          <w:szCs w:val="21"/>
          <w:shd w:val="clear" w:color="auto" w:fill="FFFFFF"/>
          <w:lang w:eastAsia="ja-JP"/>
        </w:rPr>
        <w:t>は、日本</w:t>
      </w:r>
      <w:r w:rsidR="46F1B819">
        <w:rPr>
          <w:rFonts w:ascii="ＭＳ Ｐ明朝" w:eastAsia="ＭＳ Ｐ明朝" w:hAnsi="ＭＳ Ｐ明朝"/>
          <w:color w:val="FF0000"/>
          <w:sz w:val="21"/>
          <w:szCs w:val="21"/>
          <w:shd w:val="clear" w:color="auto" w:fill="FFFFFF"/>
          <w:lang w:eastAsia="ja-JP"/>
        </w:rPr>
        <w:t>とともに、</w:t>
      </w:r>
      <w:r w:rsidR="46F1B819" w:rsidRPr="00E0150F">
        <w:rPr>
          <w:rFonts w:ascii="ＭＳ Ｐ明朝" w:eastAsia="ＭＳ Ｐ明朝" w:hAnsi="ＭＳ Ｐ明朝"/>
          <w:color w:val="FF0000"/>
          <w:sz w:val="21"/>
          <w:szCs w:val="21"/>
          <w:shd w:val="clear" w:color="auto" w:fill="FFFFFF"/>
          <w:lang w:eastAsia="ja-JP"/>
        </w:rPr>
        <w:t>APECのCross-Border Privacy Rules</w:t>
      </w:r>
      <w:r w:rsidR="46F1B819">
        <w:rPr>
          <w:rFonts w:ascii="ＭＳ Ｐ明朝" w:eastAsia="ＭＳ Ｐ明朝" w:hAnsi="ＭＳ Ｐ明朝"/>
          <w:color w:val="FF0000"/>
          <w:sz w:val="21"/>
          <w:szCs w:val="21"/>
          <w:shd w:val="clear" w:color="auto" w:fill="FFFFFF"/>
          <w:lang w:eastAsia="ja-JP"/>
        </w:rPr>
        <w:t>（CBPR）システムの</w:t>
      </w:r>
      <w:r w:rsidR="46F1B819" w:rsidRPr="00E0150F">
        <w:rPr>
          <w:rFonts w:ascii="ＭＳ Ｐ明朝" w:eastAsia="ＭＳ Ｐ明朝" w:hAnsi="ＭＳ Ｐ明朝"/>
          <w:color w:val="FF0000"/>
          <w:sz w:val="21"/>
          <w:szCs w:val="21"/>
          <w:shd w:val="clear" w:color="auto" w:fill="FFFFFF"/>
          <w:lang w:eastAsia="ja-JP"/>
        </w:rPr>
        <w:t>加盟国であり、個人データの越境移転に伴うリスク</w:t>
      </w:r>
      <w:r w:rsidR="46F1B819">
        <w:rPr>
          <w:rFonts w:ascii="ＭＳ Ｐ明朝" w:eastAsia="ＭＳ Ｐ明朝" w:hAnsi="ＭＳ Ｐ明朝"/>
          <w:color w:val="FF0000"/>
          <w:sz w:val="21"/>
          <w:szCs w:val="21"/>
          <w:shd w:val="clear" w:color="auto" w:fill="FFFFFF"/>
          <w:lang w:eastAsia="ja-JP"/>
        </w:rPr>
        <w:t>の管理</w:t>
      </w:r>
      <w:r w:rsidR="46F1B819" w:rsidRPr="00E0150F">
        <w:rPr>
          <w:rFonts w:ascii="ＭＳ Ｐ明朝" w:eastAsia="ＭＳ Ｐ明朝" w:hAnsi="ＭＳ Ｐ明朝"/>
          <w:color w:val="FF0000"/>
          <w:sz w:val="21"/>
          <w:szCs w:val="21"/>
          <w:shd w:val="clear" w:color="auto" w:fill="FFFFFF"/>
          <w:lang w:eastAsia="ja-JP"/>
        </w:rPr>
        <w:t>についての</w:t>
      </w:r>
      <w:r w:rsidR="46F1B819">
        <w:rPr>
          <w:rFonts w:ascii="ＭＳ Ｐ明朝" w:eastAsia="ＭＳ Ｐ明朝" w:hAnsi="ＭＳ Ｐ明朝"/>
          <w:color w:val="FF0000"/>
          <w:sz w:val="21"/>
          <w:szCs w:val="21"/>
          <w:shd w:val="clear" w:color="auto" w:fill="FFFFFF"/>
          <w:lang w:eastAsia="ja-JP"/>
        </w:rPr>
        <w:t>一定の制度を</w:t>
      </w:r>
      <w:r w:rsidR="2EE6E3BF">
        <w:rPr>
          <w:rFonts w:ascii="ＭＳ Ｐ明朝" w:eastAsia="ＭＳ Ｐ明朝" w:hAnsi="ＭＳ Ｐ明朝"/>
          <w:color w:val="FF0000"/>
          <w:sz w:val="21"/>
          <w:szCs w:val="21"/>
          <w:shd w:val="clear" w:color="auto" w:fill="FFFFFF"/>
          <w:lang w:eastAsia="ja-JP"/>
        </w:rPr>
        <w:t>日本と</w:t>
      </w:r>
      <w:r w:rsidR="46F1B819">
        <w:rPr>
          <w:rFonts w:ascii="ＭＳ Ｐ明朝" w:eastAsia="ＭＳ Ｐ明朝" w:hAnsi="ＭＳ Ｐ明朝"/>
          <w:color w:val="FF0000"/>
          <w:sz w:val="21"/>
          <w:szCs w:val="21"/>
          <w:shd w:val="clear" w:color="auto" w:fill="FFFFFF"/>
          <w:lang w:eastAsia="ja-JP"/>
        </w:rPr>
        <w:t>共有しています</w:t>
      </w:r>
      <w:r w:rsidR="46F1B819" w:rsidRPr="00E0150F">
        <w:rPr>
          <w:rFonts w:ascii="ＭＳ Ｐ明朝" w:eastAsia="ＭＳ Ｐ明朝" w:hAnsi="ＭＳ Ｐ明朝"/>
          <w:color w:val="FF0000"/>
          <w:sz w:val="21"/>
          <w:szCs w:val="21"/>
          <w:shd w:val="clear" w:color="auto" w:fill="FFFFFF"/>
          <w:lang w:eastAsia="ja-JP"/>
        </w:rPr>
        <w:t>。また米国の</w:t>
      </w:r>
      <w:r w:rsidR="766C2F18" w:rsidRPr="00E0150F">
        <w:rPr>
          <w:rFonts w:ascii="ＭＳ Ｐ明朝" w:eastAsia="ＭＳ Ｐ明朝" w:hAnsi="ＭＳ Ｐ明朝"/>
          <w:color w:val="FF0000"/>
          <w:sz w:val="21"/>
          <w:szCs w:val="21"/>
          <w:shd w:val="clear" w:color="auto" w:fill="FFFFFF"/>
          <w:lang w:eastAsia="ja-JP"/>
        </w:rPr>
        <w:t>「</w:t>
      </w:r>
      <w:r w:rsidR="46F1B819" w:rsidRPr="00E0150F">
        <w:rPr>
          <w:rFonts w:ascii="ＭＳ Ｐ明朝" w:eastAsia="ＭＳ Ｐ明朝" w:hAnsi="ＭＳ Ｐ明朝"/>
          <w:color w:val="FF0000"/>
          <w:sz w:val="21"/>
          <w:szCs w:val="21"/>
          <w:shd w:val="clear" w:color="auto" w:fill="FFFFFF"/>
          <w:lang w:eastAsia="ja-JP"/>
        </w:rPr>
        <w:t>ガーダントヘルス社</w:t>
      </w:r>
      <w:r w:rsidR="163D5EA0" w:rsidRPr="00E0150F">
        <w:rPr>
          <w:rFonts w:ascii="ＭＳ Ｐ明朝" w:eastAsia="ＭＳ Ｐ明朝" w:hAnsi="ＭＳ Ｐ明朝"/>
          <w:color w:val="FF0000"/>
          <w:sz w:val="21"/>
          <w:szCs w:val="21"/>
          <w:shd w:val="clear" w:color="auto" w:fill="FFFFFF"/>
          <w:lang w:eastAsia="ja-JP"/>
        </w:rPr>
        <w:t>」</w:t>
      </w:r>
      <w:r w:rsidR="46F1B819" w:rsidRPr="00E0150F">
        <w:rPr>
          <w:rFonts w:ascii="ＭＳ Ｐ明朝" w:eastAsia="ＭＳ Ｐ明朝" w:hAnsi="ＭＳ Ｐ明朝"/>
          <w:color w:val="FF0000"/>
          <w:sz w:val="21"/>
          <w:szCs w:val="21"/>
          <w:shd w:val="clear" w:color="auto" w:fill="FFFFFF"/>
          <w:lang w:eastAsia="ja-JP"/>
        </w:rPr>
        <w:t>は、同国の個人情報の保護に関する制度のうち、HIPPA（医療保険の携行性と責任に関する法律）の適用を受けます。</w:t>
      </w:r>
    </w:p>
    <w:p w14:paraId="6F5E5979" w14:textId="62174E34" w:rsidR="00406732" w:rsidRPr="0013159F" w:rsidRDefault="59352DC8" w:rsidP="58019794">
      <w:pPr>
        <w:spacing w:before="81" w:afterLines="100" w:after="240"/>
        <w:ind w:left="219" w:firstLineChars="100" w:firstLine="210"/>
        <w:rPr>
          <w:rFonts w:ascii="ＭＳ Ｐ明朝" w:eastAsia="ＭＳ Ｐ明朝" w:hAnsi="ＭＳ Ｐ明朝"/>
          <w:color w:val="000000" w:themeColor="text1"/>
          <w:sz w:val="21"/>
          <w:szCs w:val="21"/>
          <w:lang w:eastAsia="ja-JP"/>
        </w:rPr>
      </w:pPr>
      <w:r w:rsidRPr="58019794">
        <w:rPr>
          <w:rFonts w:ascii="ＭＳ Ｐ明朝" w:eastAsia="ＭＳ Ｐ明朝" w:hAnsi="ＭＳ Ｐ明朝"/>
          <w:color w:val="FF0000"/>
          <w:sz w:val="21"/>
          <w:szCs w:val="21"/>
          <w:lang w:eastAsia="ja-JP"/>
        </w:rPr>
        <w:lastRenderedPageBreak/>
        <w:t>解析後のデータや診療情報</w:t>
      </w:r>
      <w:r w:rsidRPr="58019794">
        <w:rPr>
          <w:rFonts w:ascii="ＭＳ Ｐ明朝" w:eastAsia="ＭＳ Ｐ明朝" w:hAnsi="ＭＳ Ｐ明朝"/>
          <w:color w:val="FF0000"/>
          <w:spacing w:val="-1"/>
          <w:sz w:val="21"/>
          <w:szCs w:val="21"/>
          <w:lang w:eastAsia="ja-JP"/>
        </w:rPr>
        <w:t>は、</w:t>
      </w:r>
      <w:r w:rsidR="6952452C" w:rsidRPr="58019794">
        <w:rPr>
          <w:rFonts w:ascii="ＭＳ Ｐ明朝" w:eastAsia="ＭＳ Ｐ明朝" w:hAnsi="ＭＳ Ｐ明朝"/>
          <w:color w:val="FF0000"/>
          <w:spacing w:val="-1"/>
          <w:sz w:val="21"/>
          <w:szCs w:val="21"/>
          <w:lang w:eastAsia="ja-JP"/>
        </w:rPr>
        <w:t>専用のポータルサイトを通じて当院</w:t>
      </w:r>
      <w:r w:rsidR="5C52DC76" w:rsidRPr="58019794">
        <w:rPr>
          <w:rFonts w:ascii="ＭＳ Ｐ明朝" w:eastAsia="ＭＳ Ｐ明朝" w:hAnsi="ＭＳ Ｐ明朝"/>
          <w:color w:val="FF0000"/>
          <w:spacing w:val="-1"/>
          <w:sz w:val="21"/>
          <w:szCs w:val="21"/>
          <w:lang w:eastAsia="ja-JP"/>
        </w:rPr>
        <w:t>および検査会社</w:t>
      </w:r>
      <w:r w:rsidR="6952452C" w:rsidRPr="58019794">
        <w:rPr>
          <w:rFonts w:ascii="ＭＳ Ｐ明朝" w:eastAsia="ＭＳ Ｐ明朝" w:hAnsi="ＭＳ Ｐ明朝"/>
          <w:color w:val="FF0000"/>
          <w:spacing w:val="-1"/>
          <w:sz w:val="21"/>
          <w:szCs w:val="21"/>
          <w:lang w:eastAsia="ja-JP"/>
        </w:rPr>
        <w:t>に</w:t>
      </w:r>
      <w:r w:rsidR="6D8C7555" w:rsidRPr="58019794">
        <w:rPr>
          <w:rFonts w:ascii="ＭＳ Ｐ明朝" w:eastAsia="ＭＳ Ｐ明朝" w:hAnsi="ＭＳ Ｐ明朝"/>
          <w:color w:val="FF0000"/>
          <w:spacing w:val="-1"/>
          <w:sz w:val="21"/>
          <w:szCs w:val="21"/>
          <w:lang w:eastAsia="ja-JP"/>
        </w:rPr>
        <w:t>提供</w:t>
      </w:r>
      <w:r w:rsidR="0FE4AED2" w:rsidRPr="58019794">
        <w:rPr>
          <w:rFonts w:ascii="ＭＳ Ｐ明朝" w:eastAsia="ＭＳ Ｐ明朝" w:hAnsi="ＭＳ Ｐ明朝"/>
          <w:color w:val="FF0000"/>
          <w:spacing w:val="-1"/>
          <w:sz w:val="21"/>
          <w:szCs w:val="21"/>
          <w:lang w:eastAsia="ja-JP"/>
        </w:rPr>
        <w:t>され</w:t>
      </w:r>
      <w:r w:rsidR="0E5BAE3D" w:rsidRPr="58019794">
        <w:rPr>
          <w:rFonts w:ascii="ＭＳ Ｐ明朝" w:eastAsia="ＭＳ Ｐ明朝" w:hAnsi="ＭＳ Ｐ明朝"/>
          <w:color w:val="FF0000"/>
          <w:spacing w:val="-1"/>
          <w:sz w:val="21"/>
          <w:szCs w:val="21"/>
          <w:lang w:eastAsia="ja-JP"/>
        </w:rPr>
        <w:t>ると同時に、</w:t>
      </w:r>
      <w:r w:rsidR="0F693F40" w:rsidRPr="58019794">
        <w:rPr>
          <w:rFonts w:ascii="ＭＳ Ｐ明朝" w:eastAsia="ＭＳ Ｐ明朝" w:hAnsi="ＭＳ Ｐ明朝"/>
          <w:color w:val="FF0000"/>
          <w:spacing w:val="-1"/>
          <w:sz w:val="21"/>
          <w:szCs w:val="21"/>
          <w:lang w:eastAsia="ja-JP"/>
        </w:rPr>
        <w:t>専用の回線を通じて</w:t>
      </w:r>
      <w:r w:rsidR="77C93941" w:rsidRPr="58019794">
        <w:rPr>
          <w:rFonts w:ascii="ＭＳ Ｐ明朝" w:eastAsia="ＭＳ Ｐ明朝" w:hAnsi="ＭＳ Ｐ明朝"/>
          <w:color w:val="FF0000"/>
          <w:spacing w:val="-1"/>
          <w:sz w:val="21"/>
          <w:szCs w:val="21"/>
          <w:lang w:eastAsia="ja-JP"/>
        </w:rPr>
        <w:t>「</w:t>
      </w:r>
      <w:r w:rsidR="0F693F40" w:rsidRPr="58019794">
        <w:rPr>
          <w:rFonts w:ascii="ＭＳ Ｐ明朝" w:eastAsia="ＭＳ Ｐ明朝" w:hAnsi="ＭＳ Ｐ明朝"/>
          <w:color w:val="FF0000"/>
          <w:sz w:val="21"/>
          <w:szCs w:val="21"/>
          <w:lang w:eastAsia="ja-JP"/>
        </w:rPr>
        <w:t>がんゲノム情報管理センター</w:t>
      </w:r>
      <w:r w:rsidR="6A0DEE22" w:rsidRPr="58019794">
        <w:rPr>
          <w:rFonts w:ascii="ＭＳ Ｐ明朝" w:eastAsia="ＭＳ Ｐ明朝" w:hAnsi="ＭＳ Ｐ明朝"/>
          <w:color w:val="FF0000"/>
          <w:sz w:val="21"/>
          <w:szCs w:val="21"/>
          <w:lang w:eastAsia="ja-JP"/>
        </w:rPr>
        <w:t>」（東京都中央区）</w:t>
      </w:r>
      <w:r w:rsidR="0E5BAE3D" w:rsidRPr="58019794">
        <w:rPr>
          <w:rFonts w:ascii="ＭＳ Ｐ明朝" w:eastAsia="ＭＳ Ｐ明朝" w:hAnsi="ＭＳ Ｐ明朝"/>
          <w:color w:val="FF0000"/>
          <w:spacing w:val="-1"/>
          <w:sz w:val="21"/>
          <w:szCs w:val="21"/>
          <w:lang w:eastAsia="ja-JP"/>
        </w:rPr>
        <w:t>に提供され</w:t>
      </w:r>
      <w:r w:rsidR="0FE4AED2" w:rsidRPr="58019794">
        <w:rPr>
          <w:rFonts w:ascii="ＭＳ Ｐ明朝" w:eastAsia="ＭＳ Ｐ明朝" w:hAnsi="ＭＳ Ｐ明朝"/>
          <w:color w:val="FF0000"/>
          <w:spacing w:val="-1"/>
          <w:sz w:val="21"/>
          <w:szCs w:val="21"/>
          <w:lang w:eastAsia="ja-JP"/>
        </w:rPr>
        <w:t>ます</w:t>
      </w:r>
      <w:r w:rsidR="6952452C" w:rsidRPr="58019794">
        <w:rPr>
          <w:rFonts w:ascii="ＭＳ Ｐ明朝" w:eastAsia="ＭＳ Ｐ明朝" w:hAnsi="ＭＳ Ｐ明朝"/>
          <w:color w:val="FF0000"/>
          <w:spacing w:val="-1"/>
          <w:sz w:val="21"/>
          <w:szCs w:val="21"/>
          <w:lang w:eastAsia="ja-JP"/>
        </w:rPr>
        <w:t>。</w:t>
      </w:r>
      <w:r w:rsidR="37095799" w:rsidRPr="58019794">
        <w:rPr>
          <w:rFonts w:ascii="ＭＳ Ｐ明朝" w:eastAsia="ＭＳ Ｐ明朝" w:hAnsi="ＭＳ Ｐ明朝"/>
          <w:color w:val="808080" w:themeColor="background1" w:themeShade="80"/>
          <w:spacing w:val="-1"/>
          <w:sz w:val="21"/>
          <w:szCs w:val="21"/>
          <w:lang w:eastAsia="ja-JP"/>
        </w:rPr>
        <w:t>[</w:t>
      </w:r>
      <w:r w:rsidR="6B85B7C8" w:rsidRPr="58019794">
        <w:rPr>
          <w:rFonts w:ascii="ＭＳ Ｐ明朝" w:eastAsia="ＭＳ Ｐ明朝" w:hAnsi="ＭＳ Ｐ明朝"/>
          <w:color w:val="808080" w:themeColor="background1" w:themeShade="80"/>
          <w:sz w:val="21"/>
          <w:szCs w:val="21"/>
          <w:lang w:eastAsia="ja-JP"/>
        </w:rPr>
        <w:t>[（以下必要に応じて追記）</w:t>
      </w:r>
      <w:r w:rsidR="44ECE285" w:rsidRPr="58019794">
        <w:rPr>
          <w:rFonts w:ascii="ＭＳ Ｐ明朝" w:eastAsia="ＭＳ Ｐ明朝" w:hAnsi="ＭＳ Ｐ明朝"/>
          <w:color w:val="808080" w:themeColor="background1" w:themeShade="80"/>
          <w:spacing w:val="-1"/>
          <w:sz w:val="21"/>
          <w:szCs w:val="21"/>
          <w:lang w:eastAsia="ja-JP"/>
        </w:rPr>
        <w:t>「</w:t>
      </w:r>
      <w:r w:rsidR="1AD5E692" w:rsidRPr="58019794">
        <w:rPr>
          <w:rFonts w:ascii="ＭＳ Ｐ明朝" w:eastAsia="ＭＳ Ｐ明朝" w:hAnsi="ＭＳ Ｐ明朝"/>
          <w:color w:val="808080" w:themeColor="background1" w:themeShade="80"/>
          <w:spacing w:val="-1"/>
          <w:sz w:val="21"/>
          <w:szCs w:val="21"/>
          <w:lang w:eastAsia="ja-JP"/>
        </w:rPr>
        <w:t>検査会社</w:t>
      </w:r>
      <w:r w:rsidR="69CDFB25" w:rsidRPr="58019794">
        <w:rPr>
          <w:rFonts w:ascii="ＭＳ Ｐ明朝" w:eastAsia="ＭＳ Ｐ明朝" w:hAnsi="ＭＳ Ｐ明朝"/>
          <w:color w:val="808080" w:themeColor="background1" w:themeShade="80"/>
          <w:spacing w:val="-1"/>
          <w:sz w:val="21"/>
          <w:szCs w:val="21"/>
          <w:lang w:eastAsia="ja-JP"/>
        </w:rPr>
        <w:t>」</w:t>
      </w:r>
      <w:r w:rsidR="1AD5E692" w:rsidRPr="58019794">
        <w:rPr>
          <w:rFonts w:ascii="ＭＳ Ｐ明朝" w:eastAsia="ＭＳ Ｐ明朝" w:hAnsi="ＭＳ Ｐ明朝"/>
          <w:color w:val="808080" w:themeColor="background1" w:themeShade="80"/>
          <w:spacing w:val="-1"/>
          <w:sz w:val="21"/>
          <w:szCs w:val="21"/>
          <w:lang w:eastAsia="ja-JP"/>
        </w:rPr>
        <w:t>は、標準作業手順に沿って検査結果を当院に</w:t>
      </w:r>
      <w:r w:rsidR="155D3B94" w:rsidRPr="58019794">
        <w:rPr>
          <w:rFonts w:ascii="ＭＳ Ｐ明朝" w:eastAsia="ＭＳ Ｐ明朝" w:hAnsi="ＭＳ Ｐ明朝"/>
          <w:color w:val="808080" w:themeColor="background1" w:themeShade="80"/>
          <w:spacing w:val="-1"/>
          <w:sz w:val="21"/>
          <w:szCs w:val="21"/>
          <w:lang w:eastAsia="ja-JP"/>
        </w:rPr>
        <w:t>提供します</w:t>
      </w:r>
      <w:r w:rsidR="1AD5E692" w:rsidRPr="58019794">
        <w:rPr>
          <w:rFonts w:ascii="ＭＳ Ｐ明朝" w:eastAsia="ＭＳ Ｐ明朝" w:hAnsi="ＭＳ Ｐ明朝"/>
          <w:color w:val="808080" w:themeColor="background1" w:themeShade="80"/>
          <w:spacing w:val="-1"/>
          <w:sz w:val="21"/>
          <w:szCs w:val="21"/>
          <w:lang w:eastAsia="ja-JP"/>
        </w:rPr>
        <w:t>。</w:t>
      </w:r>
      <w:proofErr w:type="gramStart"/>
      <w:r w:rsidR="7E52D862" w:rsidRPr="58019794">
        <w:rPr>
          <w:rFonts w:ascii="ＭＳ Ｐ明朝" w:eastAsia="ＭＳ Ｐ明朝" w:hAnsi="ＭＳ Ｐ明朝"/>
          <w:color w:val="808080" w:themeColor="background1" w:themeShade="80"/>
          <w:spacing w:val="-1"/>
          <w:sz w:val="21"/>
          <w:szCs w:val="21"/>
          <w:lang w:eastAsia="ja-JP"/>
        </w:rPr>
        <w:t>]</w:t>
      </w:r>
      <w:r w:rsidR="55FD3C61" w:rsidRPr="58019794">
        <w:rPr>
          <w:rFonts w:ascii="ＭＳ Ｐ明朝" w:eastAsia="ＭＳ Ｐ明朝" w:hAnsi="ＭＳ Ｐ明朝"/>
          <w:color w:val="FF0000"/>
          <w:spacing w:val="-1"/>
          <w:sz w:val="21"/>
          <w:szCs w:val="21"/>
          <w:lang w:eastAsia="ja-JP"/>
        </w:rPr>
        <w:t>「</w:t>
      </w:r>
      <w:proofErr w:type="gramEnd"/>
      <w:r w:rsidR="19AE3904" w:rsidRPr="58019794">
        <w:rPr>
          <w:rFonts w:ascii="ＭＳ Ｐ明朝" w:eastAsia="ＭＳ Ｐ明朝" w:hAnsi="ＭＳ Ｐ明朝"/>
          <w:color w:val="FF0000"/>
          <w:spacing w:val="-1"/>
          <w:sz w:val="21"/>
          <w:szCs w:val="21"/>
          <w:lang w:eastAsia="ja-JP"/>
        </w:rPr>
        <w:t>がんゲノム情報管理センター</w:t>
      </w:r>
      <w:r w:rsidR="4A8ECC64" w:rsidRPr="58019794">
        <w:rPr>
          <w:rFonts w:ascii="ＭＳ Ｐ明朝" w:eastAsia="ＭＳ Ｐ明朝" w:hAnsi="ＭＳ Ｐ明朝"/>
          <w:color w:val="FF0000"/>
          <w:spacing w:val="-1"/>
          <w:sz w:val="21"/>
          <w:szCs w:val="21"/>
          <w:lang w:eastAsia="ja-JP"/>
        </w:rPr>
        <w:t>」</w:t>
      </w:r>
      <w:r w:rsidR="7D62A847" w:rsidRPr="58019794">
        <w:rPr>
          <w:rFonts w:ascii="ＭＳ Ｐ明朝" w:eastAsia="ＭＳ Ｐ明朝" w:hAnsi="ＭＳ Ｐ明朝"/>
          <w:color w:val="FF0000"/>
          <w:spacing w:val="-1"/>
          <w:sz w:val="21"/>
          <w:szCs w:val="21"/>
          <w:lang w:eastAsia="ja-JP"/>
        </w:rPr>
        <w:t>から当院に提供される</w:t>
      </w:r>
      <w:r w:rsidR="0292C044" w:rsidRPr="58019794">
        <w:rPr>
          <w:rFonts w:ascii="ＭＳ Ｐ明朝" w:eastAsia="ＭＳ Ｐ明朝" w:hAnsi="ＭＳ Ｐ明朝"/>
          <w:color w:val="FF0000"/>
          <w:spacing w:val="-1"/>
          <w:sz w:val="21"/>
          <w:szCs w:val="21"/>
          <w:lang w:eastAsia="ja-JP"/>
        </w:rPr>
        <w:t>調査結果</w:t>
      </w:r>
      <w:r w:rsidR="044893BE" w:rsidRPr="58019794">
        <w:rPr>
          <w:rFonts w:ascii="ＭＳ Ｐ明朝" w:eastAsia="ＭＳ Ｐ明朝" w:hAnsi="ＭＳ Ｐ明朝"/>
          <w:color w:val="FF0000"/>
          <w:spacing w:val="-1"/>
          <w:sz w:val="21"/>
          <w:szCs w:val="21"/>
          <w:lang w:eastAsia="ja-JP"/>
        </w:rPr>
        <w:t>、及び</w:t>
      </w:r>
      <w:r w:rsidR="1F97D591" w:rsidRPr="58019794">
        <w:rPr>
          <w:rFonts w:ascii="ＭＳ Ｐ明朝" w:eastAsia="ＭＳ Ｐ明朝" w:hAnsi="ＭＳ Ｐ明朝"/>
          <w:color w:val="FF0000"/>
          <w:spacing w:val="-1"/>
          <w:sz w:val="21"/>
          <w:szCs w:val="21"/>
          <w:lang w:eastAsia="ja-JP"/>
        </w:rPr>
        <w:t>検査会社から</w:t>
      </w:r>
      <w:r w:rsidR="07B90C49" w:rsidRPr="58019794">
        <w:rPr>
          <w:rFonts w:ascii="ＭＳ Ｐ明朝" w:eastAsia="ＭＳ Ｐ明朝" w:hAnsi="ＭＳ Ｐ明朝"/>
          <w:color w:val="FF0000"/>
          <w:spacing w:val="-1"/>
          <w:sz w:val="21"/>
          <w:szCs w:val="21"/>
          <w:lang w:eastAsia="ja-JP"/>
        </w:rPr>
        <w:t>当院</w:t>
      </w:r>
      <w:r w:rsidR="49FC4B0B" w:rsidRPr="58019794">
        <w:rPr>
          <w:rFonts w:ascii="ＭＳ Ｐ明朝" w:eastAsia="ＭＳ Ｐ明朝" w:hAnsi="ＭＳ Ｐ明朝"/>
          <w:color w:val="FF0000"/>
          <w:spacing w:val="-1"/>
          <w:sz w:val="21"/>
          <w:szCs w:val="21"/>
          <w:lang w:eastAsia="ja-JP"/>
        </w:rPr>
        <w:t>に提供される</w:t>
      </w:r>
      <w:r w:rsidR="44DAE191" w:rsidRPr="58019794">
        <w:rPr>
          <w:rFonts w:ascii="ＭＳ Ｐ明朝" w:eastAsia="ＭＳ Ｐ明朝" w:hAnsi="ＭＳ Ｐ明朝"/>
          <w:color w:val="FF0000"/>
          <w:sz w:val="21"/>
          <w:szCs w:val="21"/>
          <w:lang w:eastAsia="ja-JP"/>
        </w:rPr>
        <w:t>解析後のデータや診療情報は、</w:t>
      </w:r>
      <w:r w:rsidRPr="58019794">
        <w:rPr>
          <w:rFonts w:ascii="ＭＳ Ｐ明朝" w:eastAsia="ＭＳ Ｐ明朝" w:hAnsi="ＭＳ Ｐ明朝"/>
          <w:color w:val="FF0000"/>
          <w:spacing w:val="-1"/>
          <w:sz w:val="21"/>
          <w:szCs w:val="21"/>
          <w:lang w:eastAsia="ja-JP"/>
        </w:rPr>
        <w:t>専門家を交えた話し合いを行い、結果の解釈や治療方針の決定を適切に進めるために、がんゲノム医療（中核）拠点病院・連携病院の間で共有します。また、がんに関わる医療者の教育や他の患者さんへの対応</w:t>
      </w:r>
      <w:r w:rsidRPr="58019794">
        <w:rPr>
          <w:rFonts w:ascii="ＭＳ Ｐ明朝" w:eastAsia="ＭＳ Ｐ明朝" w:hAnsi="ＭＳ Ｐ明朝"/>
          <w:color w:val="FF0000"/>
          <w:sz w:val="21"/>
          <w:szCs w:val="21"/>
          <w:lang w:eastAsia="ja-JP"/>
        </w:rPr>
        <w:t>の参考にさせて頂くこともあります。</w:t>
      </w:r>
      <w:r w:rsidR="1C9AA19E" w:rsidRPr="58019794">
        <w:rPr>
          <w:rFonts w:ascii="ＭＳ Ｐ明朝" w:eastAsia="ＭＳ Ｐ明朝" w:hAnsi="ＭＳ Ｐ明朝" w:cs="Hiragino Kaku Gothic ProN"/>
          <w:color w:val="FF0000"/>
          <w:sz w:val="21"/>
          <w:szCs w:val="21"/>
          <w:lang w:eastAsia="ja-JP"/>
        </w:rPr>
        <w:t>検査結果は、</w:t>
      </w:r>
      <w:r w:rsidR="00D26313" w:rsidRPr="58019794">
        <w:rPr>
          <w:rFonts w:ascii="ＭＳ Ｐ明朝" w:eastAsia="ＭＳ Ｐ明朝" w:hAnsi="ＭＳ Ｐ明朝" w:cs="Hiragino Kaku Gothic ProN"/>
          <w:color w:val="FF0000"/>
          <w:sz w:val="21"/>
          <w:szCs w:val="21"/>
          <w:lang w:eastAsia="ja-JP"/>
        </w:rPr>
        <w:t>検体</w:t>
      </w:r>
      <w:r w:rsidR="1C9AA19E" w:rsidRPr="58019794">
        <w:rPr>
          <w:rFonts w:ascii="ＭＳ Ｐ明朝" w:eastAsia="ＭＳ Ｐ明朝" w:hAnsi="ＭＳ Ｐ明朝" w:cs="Hiragino Kaku Gothic ProN"/>
          <w:color w:val="FF0000"/>
          <w:sz w:val="21"/>
          <w:szCs w:val="21"/>
          <w:lang w:eastAsia="ja-JP"/>
        </w:rPr>
        <w:t>検査の品質保証や業務上の目的で、</w:t>
      </w:r>
      <w:r w:rsidR="35BA3140" w:rsidRPr="58019794">
        <w:rPr>
          <w:rFonts w:ascii="ＭＳ Ｐ明朝" w:eastAsia="ＭＳ Ｐ明朝" w:hAnsi="ＭＳ Ｐ明朝" w:cs="Hiragino Kaku Gothic ProN"/>
          <w:color w:val="FF0000"/>
          <w:sz w:val="21"/>
          <w:szCs w:val="21"/>
          <w:lang w:eastAsia="ja-JP"/>
        </w:rPr>
        <w:t>「</w:t>
      </w:r>
      <w:r w:rsidR="1C9AA19E" w:rsidRPr="58019794">
        <w:rPr>
          <w:rFonts w:ascii="ＭＳ Ｐ明朝" w:eastAsia="ＭＳ Ｐ明朝" w:hAnsi="ＭＳ Ｐ明朝" w:cs="Hiragino Kaku Gothic ProN"/>
          <w:color w:val="FF0000"/>
          <w:sz w:val="21"/>
          <w:szCs w:val="21"/>
          <w:lang w:eastAsia="ja-JP"/>
        </w:rPr>
        <w:t>ガーダントヘルス社</w:t>
      </w:r>
      <w:r w:rsidR="00BC2A0D" w:rsidRPr="58019794">
        <w:rPr>
          <w:rFonts w:ascii="ＭＳ Ｐ明朝" w:eastAsia="ＭＳ Ｐ明朝" w:hAnsi="ＭＳ Ｐ明朝" w:cs="Hiragino Kaku Gothic ProN"/>
          <w:color w:val="FF0000"/>
          <w:sz w:val="21"/>
          <w:szCs w:val="21"/>
          <w:lang w:eastAsia="ja-JP"/>
        </w:rPr>
        <w:t>」</w:t>
      </w:r>
      <w:r w:rsidR="1C9AA19E" w:rsidRPr="58019794">
        <w:rPr>
          <w:rFonts w:ascii="ＭＳ Ｐ明朝" w:eastAsia="ＭＳ Ｐ明朝" w:hAnsi="ＭＳ Ｐ明朝" w:cs="Hiragino Kaku Gothic ProN"/>
          <w:color w:val="FF0000"/>
          <w:sz w:val="21"/>
          <w:szCs w:val="21"/>
          <w:lang w:eastAsia="ja-JP"/>
        </w:rPr>
        <w:t>または</w:t>
      </w:r>
      <w:r w:rsidR="00BC2A0D" w:rsidRPr="58019794">
        <w:rPr>
          <w:rFonts w:ascii="ＭＳ Ｐ明朝" w:eastAsia="ＭＳ Ｐ明朝" w:hAnsi="ＭＳ Ｐ明朝" w:cs="Hiragino Kaku Gothic ProN"/>
          <w:color w:val="FF0000"/>
          <w:sz w:val="21"/>
          <w:szCs w:val="21"/>
          <w:lang w:eastAsia="ja-JP"/>
        </w:rPr>
        <w:t>「</w:t>
      </w:r>
      <w:r w:rsidR="1C9AA19E" w:rsidRPr="58019794">
        <w:rPr>
          <w:rFonts w:ascii="ＭＳ Ｐ明朝" w:eastAsia="ＭＳ Ｐ明朝" w:hAnsi="ＭＳ Ｐ明朝" w:cs="Hiragino Kaku Gothic ProN"/>
          <w:color w:val="FF0000"/>
          <w:sz w:val="21"/>
          <w:szCs w:val="21"/>
          <w:lang w:eastAsia="ja-JP"/>
        </w:rPr>
        <w:t>ガーダントヘルスジャパン社</w:t>
      </w:r>
      <w:r w:rsidR="341E25C7" w:rsidRPr="58019794">
        <w:rPr>
          <w:rFonts w:ascii="ＭＳ Ｐ明朝" w:eastAsia="ＭＳ Ｐ明朝" w:hAnsi="ＭＳ Ｐ明朝" w:cs="Hiragino Kaku Gothic ProN"/>
          <w:color w:val="FF0000"/>
          <w:sz w:val="21"/>
          <w:szCs w:val="21"/>
          <w:lang w:eastAsia="ja-JP"/>
        </w:rPr>
        <w:t>」</w:t>
      </w:r>
      <w:r w:rsidR="1C9AA19E" w:rsidRPr="58019794">
        <w:rPr>
          <w:rFonts w:ascii="ＭＳ Ｐ明朝" w:eastAsia="ＭＳ Ｐ明朝" w:hAnsi="ＭＳ Ｐ明朝" w:cs="Hiragino Kaku Gothic ProN"/>
          <w:color w:val="FF0000"/>
          <w:sz w:val="21"/>
          <w:szCs w:val="21"/>
          <w:lang w:eastAsia="ja-JP"/>
        </w:rPr>
        <w:t>の解析機関で30年</w:t>
      </w:r>
      <w:r w:rsidR="70FD3F62" w:rsidRPr="58019794">
        <w:rPr>
          <w:rFonts w:ascii="ＭＳ Ｐ明朝" w:eastAsia="ＭＳ Ｐ明朝" w:hAnsi="ＭＳ Ｐ明朝" w:cs="Hiragino Kaku Gothic ProN"/>
          <w:color w:val="FF0000"/>
          <w:sz w:val="21"/>
          <w:szCs w:val="21"/>
          <w:lang w:eastAsia="ja-JP"/>
        </w:rPr>
        <w:t>またはサービス終了後15年のいずれか長い期間</w:t>
      </w:r>
      <w:r w:rsidR="1C9AA19E" w:rsidRPr="58019794">
        <w:rPr>
          <w:rFonts w:ascii="ＭＳ Ｐ明朝" w:eastAsia="ＭＳ Ｐ明朝" w:hAnsi="ＭＳ Ｐ明朝" w:cs="Hiragino Kaku Gothic ProN"/>
          <w:color w:val="FF0000"/>
          <w:sz w:val="21"/>
          <w:szCs w:val="21"/>
          <w:lang w:eastAsia="ja-JP"/>
        </w:rPr>
        <w:t>保管されます。</w:t>
      </w:r>
    </w:p>
    <w:p w14:paraId="6F5E597A" w14:textId="77777777" w:rsidR="00406732" w:rsidRPr="00222A08" w:rsidRDefault="00A01520" w:rsidP="00C97EF9">
      <w:pPr>
        <w:pStyle w:val="a3"/>
        <w:spacing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hint="eastAsia"/>
          <w:sz w:val="21"/>
          <w:szCs w:val="21"/>
          <w:lang w:eastAsia="ja-JP"/>
        </w:rPr>
        <w:t>４．がんに関する遺伝の情報（遺伝性腫瘍）が判明する可能性について</w:t>
      </w:r>
    </w:p>
    <w:p w14:paraId="6F5E597B" w14:textId="490EBC62" w:rsidR="00406732" w:rsidRPr="00222A08" w:rsidRDefault="00A01520" w:rsidP="00C97EF9">
      <w:pPr>
        <w:pStyle w:val="a3"/>
        <w:spacing w:before="59" w:afterLines="100" w:after="240"/>
        <w:ind w:left="219" w:right="216" w:firstLine="220"/>
        <w:rPr>
          <w:rFonts w:ascii="ＭＳ Ｐ明朝" w:eastAsia="ＭＳ Ｐ明朝" w:hAnsi="ＭＳ Ｐ明朝"/>
          <w:sz w:val="21"/>
          <w:szCs w:val="21"/>
          <w:lang w:eastAsia="ja-JP"/>
        </w:rPr>
      </w:pPr>
      <w:r w:rsidRPr="00222A08">
        <w:rPr>
          <w:rFonts w:ascii="ＭＳ Ｐ明朝" w:eastAsia="ＭＳ Ｐ明朝" w:hAnsi="ＭＳ Ｐ明朝"/>
          <w:spacing w:val="-1"/>
          <w:sz w:val="21"/>
          <w:szCs w:val="21"/>
          <w:lang w:eastAsia="ja-JP"/>
        </w:rPr>
        <w:t>この検査では、あなたの</w:t>
      </w:r>
      <w:r w:rsidR="001D4AD1">
        <w:rPr>
          <w:rFonts w:ascii="ＭＳ Ｐ明朝" w:eastAsia="ＭＳ Ｐ明朝" w:hAnsi="ＭＳ Ｐ明朝" w:hint="eastAsia"/>
          <w:spacing w:val="-1"/>
          <w:sz w:val="21"/>
          <w:szCs w:val="21"/>
          <w:lang w:eastAsia="ja-JP"/>
        </w:rPr>
        <w:t>お子さんの</w:t>
      </w:r>
      <w:r w:rsidRPr="00222A08">
        <w:rPr>
          <w:rFonts w:ascii="ＭＳ Ｐ明朝" w:eastAsia="ＭＳ Ｐ明朝" w:hAnsi="ＭＳ Ｐ明朝"/>
          <w:spacing w:val="-1"/>
          <w:sz w:val="21"/>
          <w:szCs w:val="21"/>
          <w:lang w:eastAsia="ja-JP"/>
        </w:rPr>
        <w:t>がん細胞の特徴を調べるために、様々な遺伝子を隅々に渡って調べます。</w:t>
      </w:r>
      <w:r w:rsidRPr="001000C1">
        <w:rPr>
          <w:rFonts w:ascii="ＭＳ Ｐ明朝" w:eastAsia="ＭＳ Ｐ明朝" w:hAnsi="ＭＳ Ｐ明朝"/>
          <w:color w:val="FF0000"/>
          <w:spacing w:val="-1"/>
          <w:sz w:val="21"/>
          <w:szCs w:val="21"/>
          <w:lang w:eastAsia="ja-JP"/>
        </w:rPr>
        <w:t>その過程で、</w:t>
      </w:r>
      <w:r w:rsidR="001D4AD1" w:rsidRPr="001D4AD1">
        <w:rPr>
          <w:rFonts w:ascii="ＭＳ Ｐ明朝" w:eastAsia="ＭＳ Ｐ明朝" w:hAnsi="ＭＳ Ｐ明朝" w:hint="eastAsia"/>
          <w:color w:val="FF0000"/>
          <w:spacing w:val="-1"/>
          <w:sz w:val="21"/>
          <w:szCs w:val="21"/>
          <w:lang w:eastAsia="ja-JP"/>
        </w:rPr>
        <w:t>お子さん</w:t>
      </w:r>
      <w:r w:rsidRPr="001000C1">
        <w:rPr>
          <w:rFonts w:ascii="ＭＳ Ｐ明朝" w:eastAsia="ＭＳ Ｐ明朝" w:hAnsi="ＭＳ Ｐ明朝"/>
          <w:color w:val="FF0000"/>
          <w:spacing w:val="-1"/>
          <w:sz w:val="21"/>
          <w:szCs w:val="21"/>
          <w:lang w:eastAsia="ja-JP"/>
        </w:rPr>
        <w:t>のがんの治療に役立つ情報の有無とは別に</w:t>
      </w:r>
      <w:r w:rsidRPr="001D4AD1">
        <w:rPr>
          <w:rFonts w:ascii="ＭＳ Ｐ明朝" w:eastAsia="ＭＳ Ｐ明朝" w:hAnsi="ＭＳ Ｐ明朝"/>
          <w:color w:val="FF0000"/>
          <w:spacing w:val="-1"/>
          <w:sz w:val="21"/>
          <w:szCs w:val="21"/>
          <w:lang w:eastAsia="ja-JP"/>
        </w:rPr>
        <w:t>、</w:t>
      </w:r>
      <w:r w:rsidR="001D4AD1" w:rsidRPr="001D4AD1">
        <w:rPr>
          <w:rFonts w:ascii="ＭＳ Ｐ明朝" w:eastAsia="ＭＳ Ｐ明朝" w:hAnsi="ＭＳ Ｐ明朝" w:hint="eastAsia"/>
          <w:color w:val="FF0000"/>
          <w:spacing w:val="-1"/>
          <w:sz w:val="21"/>
          <w:szCs w:val="21"/>
          <w:lang w:eastAsia="ja-JP"/>
        </w:rPr>
        <w:t>お子さんの</w:t>
      </w:r>
      <w:r w:rsidRPr="001D4AD1">
        <w:rPr>
          <w:rFonts w:ascii="ＭＳ Ｐ明朝" w:eastAsia="ＭＳ Ｐ明朝" w:hAnsi="ＭＳ Ｐ明朝"/>
          <w:color w:val="FF0000"/>
          <w:spacing w:val="-1"/>
          <w:sz w:val="21"/>
          <w:szCs w:val="21"/>
          <w:lang w:eastAsia="ja-JP"/>
        </w:rPr>
        <w:t>が</w:t>
      </w:r>
      <w:r w:rsidRPr="001000C1">
        <w:rPr>
          <w:rFonts w:ascii="ＭＳ Ｐ明朝" w:eastAsia="ＭＳ Ｐ明朝" w:hAnsi="ＭＳ Ｐ明朝"/>
          <w:color w:val="FF0000"/>
          <w:spacing w:val="-1"/>
          <w:sz w:val="21"/>
          <w:szCs w:val="21"/>
          <w:lang w:eastAsia="ja-JP"/>
        </w:rPr>
        <w:t>んが、</w:t>
      </w:r>
      <w:r w:rsidR="001D4AD1" w:rsidRPr="001D4AD1">
        <w:rPr>
          <w:rFonts w:ascii="ＭＳ Ｐ明朝" w:eastAsia="ＭＳ Ｐ明朝" w:hAnsi="ＭＳ Ｐ明朝" w:hint="eastAsia"/>
          <w:color w:val="FF0000"/>
          <w:spacing w:val="-1"/>
          <w:sz w:val="21"/>
          <w:szCs w:val="21"/>
          <w:lang w:eastAsia="ja-JP"/>
        </w:rPr>
        <w:t>お子さん</w:t>
      </w:r>
      <w:r w:rsidRPr="001000C1">
        <w:rPr>
          <w:rFonts w:ascii="ＭＳ Ｐ明朝" w:eastAsia="ＭＳ Ｐ明朝" w:hAnsi="ＭＳ Ｐ明朝"/>
          <w:color w:val="FF0000"/>
          <w:spacing w:val="-1"/>
          <w:sz w:val="21"/>
          <w:szCs w:val="21"/>
          <w:lang w:eastAsia="ja-JP"/>
        </w:rPr>
        <w:t>の生まれ持った体質と関連している可能性（遺伝性腫瘍）</w:t>
      </w:r>
      <w:r w:rsidRPr="001000C1">
        <w:rPr>
          <w:rFonts w:ascii="ＭＳ Ｐ明朝" w:eastAsia="ＭＳ Ｐ明朝" w:hAnsi="ＭＳ Ｐ明朝"/>
          <w:color w:val="FF0000"/>
          <w:sz w:val="21"/>
          <w:szCs w:val="21"/>
          <w:lang w:eastAsia="ja-JP"/>
        </w:rPr>
        <w:t>が、疑われることがあります。</w:t>
      </w:r>
      <w:r w:rsidRPr="00222A08">
        <w:rPr>
          <w:rFonts w:ascii="ＭＳ Ｐ明朝" w:eastAsia="ＭＳ Ｐ明朝" w:hAnsi="ＭＳ Ｐ明朝"/>
          <w:sz w:val="21"/>
          <w:szCs w:val="21"/>
          <w:lang w:eastAsia="ja-JP"/>
        </w:rPr>
        <w:t>予</w:t>
      </w:r>
      <w:r w:rsidRPr="00222A08">
        <w:rPr>
          <w:rFonts w:ascii="ＭＳ Ｐ明朝" w:eastAsia="ＭＳ Ｐ明朝" w:hAnsi="ＭＳ Ｐ明朝"/>
          <w:spacing w:val="-1"/>
          <w:sz w:val="21"/>
          <w:szCs w:val="21"/>
          <w:lang w:eastAsia="ja-JP"/>
        </w:rPr>
        <w:t>防法や治療法が存在するなど、あなた</w:t>
      </w:r>
      <w:r w:rsidR="0093051A">
        <w:rPr>
          <w:rFonts w:ascii="ＭＳ Ｐ明朝" w:eastAsia="ＭＳ Ｐ明朝" w:hAnsi="ＭＳ Ｐ明朝" w:hint="eastAsia"/>
          <w:spacing w:val="-1"/>
          <w:sz w:val="21"/>
          <w:szCs w:val="21"/>
          <w:lang w:eastAsia="ja-JP"/>
        </w:rPr>
        <w:t>の</w:t>
      </w:r>
      <w:r w:rsidR="001D4AD1">
        <w:rPr>
          <w:rFonts w:ascii="ＭＳ Ｐ明朝" w:eastAsia="ＭＳ Ｐ明朝" w:hAnsi="ＭＳ Ｐ明朝" w:hint="eastAsia"/>
          <w:spacing w:val="-1"/>
          <w:sz w:val="21"/>
          <w:szCs w:val="21"/>
          <w:lang w:eastAsia="ja-JP"/>
        </w:rPr>
        <w:t>お子さん</w:t>
      </w:r>
      <w:r w:rsidR="0093051A">
        <w:rPr>
          <w:rFonts w:ascii="ＭＳ Ｐ明朝" w:eastAsia="ＭＳ Ｐ明朝" w:hAnsi="ＭＳ Ｐ明朝" w:hint="eastAsia"/>
          <w:spacing w:val="-1"/>
          <w:sz w:val="21"/>
          <w:szCs w:val="21"/>
          <w:lang w:eastAsia="ja-JP"/>
        </w:rPr>
        <w:t>やあなたを含む</w:t>
      </w:r>
      <w:r w:rsidRPr="00222A08">
        <w:rPr>
          <w:rFonts w:ascii="ＭＳ Ｐ明朝" w:eastAsia="ＭＳ Ｐ明朝" w:hAnsi="ＭＳ Ｐ明朝"/>
          <w:spacing w:val="-1"/>
          <w:sz w:val="21"/>
          <w:szCs w:val="21"/>
          <w:lang w:eastAsia="ja-JP"/>
        </w:rPr>
        <w:t>血縁者の健康管理に有益な結果はお知らせしたいと考えていますが、あなた</w:t>
      </w:r>
      <w:r w:rsidR="00E56D2A">
        <w:rPr>
          <w:rFonts w:ascii="ＭＳ Ｐ明朝" w:eastAsia="ＭＳ Ｐ明朝" w:hAnsi="ＭＳ Ｐ明朝" w:hint="eastAsia"/>
          <w:spacing w:val="-1"/>
          <w:sz w:val="21"/>
          <w:szCs w:val="21"/>
          <w:lang w:eastAsia="ja-JP"/>
        </w:rPr>
        <w:t>の</w:t>
      </w:r>
      <w:r w:rsidRPr="00222A08">
        <w:rPr>
          <w:rFonts w:ascii="ＭＳ Ｐ明朝" w:eastAsia="ＭＳ Ｐ明朝" w:hAnsi="ＭＳ Ｐ明朝"/>
          <w:spacing w:val="-1"/>
          <w:sz w:val="21"/>
          <w:szCs w:val="21"/>
          <w:lang w:eastAsia="ja-JP"/>
        </w:rPr>
        <w:t>ご希望を尊重します。もし、現時点で知りたくなければ、その意思をお伝え下さい。さらに詳細な情報を得たい場合には、別途、遺伝カウンセリングや遺伝学的検査を受けて頂く必</w:t>
      </w:r>
      <w:r w:rsidRPr="00222A08">
        <w:rPr>
          <w:rFonts w:ascii="ＭＳ Ｐ明朝" w:eastAsia="ＭＳ Ｐ明朝" w:hAnsi="ＭＳ Ｐ明朝"/>
          <w:sz w:val="21"/>
          <w:szCs w:val="21"/>
          <w:lang w:eastAsia="ja-JP"/>
        </w:rPr>
        <w:t>要があり、追加の費用が発生することがあります。</w:t>
      </w:r>
    </w:p>
    <w:p w14:paraId="0CD72A03" w14:textId="77777777" w:rsidR="00406732" w:rsidRDefault="00A01520" w:rsidP="00D459FA">
      <w:pPr>
        <w:pStyle w:val="a3"/>
        <w:spacing w:afterLines="100" w:after="240"/>
        <w:ind w:left="219" w:right="213" w:firstLine="220"/>
        <w:rPr>
          <w:rFonts w:ascii="ＭＳ Ｐ明朝" w:eastAsia="ＭＳ Ｐ明朝" w:hAnsi="ＭＳ Ｐ明朝"/>
          <w:color w:val="000000" w:themeColor="text1"/>
          <w:sz w:val="21"/>
          <w:szCs w:val="21"/>
          <w:lang w:eastAsia="ja-JP"/>
        </w:rPr>
      </w:pPr>
      <w:r w:rsidRPr="0013159F">
        <w:rPr>
          <w:rFonts w:ascii="ＭＳ Ｐ明朝" w:eastAsia="ＭＳ Ｐ明朝" w:hAnsi="ＭＳ Ｐ明朝"/>
          <w:color w:val="000000" w:themeColor="text1"/>
          <w:sz w:val="21"/>
          <w:szCs w:val="21"/>
          <w:lang w:eastAsia="ja-JP"/>
        </w:rPr>
        <w:t>ただし、この検査で判明する体質に関する情報は、あくまで</w:t>
      </w:r>
      <w:r w:rsidRPr="0013159F">
        <w:rPr>
          <w:rFonts w:ascii="ＭＳ Ｐ明朝" w:eastAsia="ＭＳ Ｐ明朝" w:hAnsi="ＭＳ Ｐ明朝"/>
          <w:color w:val="000000" w:themeColor="text1"/>
          <w:spacing w:val="-1"/>
          <w:sz w:val="21"/>
          <w:szCs w:val="21"/>
          <w:lang w:eastAsia="ja-JP"/>
        </w:rPr>
        <w:t>も可能性を示す参考情報であり、確定診断にならない可能性があることをご承知下さい。さらに詳細な情報を得たい場合には、別途、遺伝カウンセリングや遺伝学的検査を受けて頂くなど、追加の費用が発生するこ</w:t>
      </w:r>
      <w:r w:rsidRPr="0013159F">
        <w:rPr>
          <w:rFonts w:ascii="ＭＳ Ｐ明朝" w:eastAsia="ＭＳ Ｐ明朝" w:hAnsi="ＭＳ Ｐ明朝"/>
          <w:color w:val="000000" w:themeColor="text1"/>
          <w:sz w:val="21"/>
          <w:szCs w:val="21"/>
          <w:lang w:eastAsia="ja-JP"/>
        </w:rPr>
        <w:t>とがあります。</w:t>
      </w:r>
    </w:p>
    <w:p w14:paraId="7FA4DC36" w14:textId="77777777" w:rsidR="00E7766B" w:rsidRPr="00222A08" w:rsidRDefault="00E7766B" w:rsidP="00E0062F">
      <w:pPr>
        <w:pStyle w:val="a3"/>
        <w:spacing w:before="70" w:afterLines="100" w:after="240"/>
        <w:ind w:firstLine="219"/>
        <w:rPr>
          <w:rFonts w:ascii="ＭＳ Ｐ明朝" w:eastAsia="ＭＳ Ｐ明朝" w:hAnsi="ＭＳ Ｐ明朝"/>
          <w:sz w:val="21"/>
          <w:szCs w:val="21"/>
          <w:lang w:eastAsia="ja-JP"/>
        </w:rPr>
      </w:pPr>
      <w:r w:rsidRPr="00222A08">
        <w:rPr>
          <w:rFonts w:ascii="ＭＳ Ｐ明朝" w:eastAsia="ＭＳ Ｐ明朝" w:hAnsi="ＭＳ Ｐ明朝" w:hint="eastAsia"/>
          <w:sz w:val="21"/>
          <w:szCs w:val="21"/>
          <w:lang w:eastAsia="ja-JP"/>
        </w:rPr>
        <w:t>５．がん遺伝子パネル検査結果の説明</w:t>
      </w:r>
    </w:p>
    <w:p w14:paraId="72A1028B" w14:textId="5A5983E0" w:rsidR="00E7766B" w:rsidRPr="001000C1" w:rsidRDefault="00E7766B" w:rsidP="00E7766B">
      <w:pPr>
        <w:pStyle w:val="a3"/>
        <w:spacing w:before="59" w:afterLines="100" w:after="240"/>
        <w:ind w:left="219" w:right="218" w:firstLine="220"/>
        <w:rPr>
          <w:rFonts w:ascii="ＭＳ Ｐ明朝" w:eastAsia="ＭＳ Ｐ明朝" w:hAnsi="ＭＳ Ｐ明朝"/>
          <w:color w:val="000000" w:themeColor="text1"/>
          <w:sz w:val="21"/>
          <w:szCs w:val="21"/>
          <w:lang w:eastAsia="ja-JP"/>
        </w:rPr>
      </w:pPr>
      <w:r w:rsidRPr="00903DF1">
        <w:rPr>
          <w:rFonts w:ascii="ＭＳ Ｐ明朝" w:eastAsia="ＭＳ Ｐ明朝" w:hAnsi="ＭＳ Ｐ明朝"/>
          <w:color w:val="FF0000"/>
          <w:spacing w:val="-1"/>
          <w:sz w:val="21"/>
          <w:szCs w:val="21"/>
          <w:lang w:eastAsia="ja-JP"/>
        </w:rPr>
        <w:t>あなた</w:t>
      </w:r>
      <w:r w:rsidR="00E56D2A">
        <w:rPr>
          <w:rFonts w:ascii="ＭＳ Ｐ明朝" w:eastAsia="ＭＳ Ｐ明朝" w:hAnsi="ＭＳ Ｐ明朝" w:hint="eastAsia"/>
          <w:color w:val="FF0000"/>
          <w:spacing w:val="-1"/>
          <w:sz w:val="21"/>
          <w:szCs w:val="21"/>
          <w:lang w:eastAsia="ja-JP"/>
        </w:rPr>
        <w:t>の</w:t>
      </w:r>
      <w:r w:rsidR="00E56D2A" w:rsidRPr="00E56D2A">
        <w:rPr>
          <w:rFonts w:ascii="ＭＳ Ｐ明朝" w:eastAsia="ＭＳ Ｐ明朝" w:hAnsi="ＭＳ Ｐ明朝" w:hint="eastAsia"/>
          <w:color w:val="FF0000"/>
          <w:spacing w:val="-1"/>
          <w:sz w:val="21"/>
          <w:szCs w:val="21"/>
          <w:lang w:eastAsia="ja-JP"/>
        </w:rPr>
        <w:t>お子さん</w:t>
      </w:r>
      <w:r w:rsidRPr="00903DF1">
        <w:rPr>
          <w:rFonts w:ascii="ＭＳ Ｐ明朝" w:eastAsia="ＭＳ Ｐ明朝" w:hAnsi="ＭＳ Ｐ明朝"/>
          <w:color w:val="FF0000"/>
          <w:spacing w:val="-1"/>
          <w:sz w:val="21"/>
          <w:szCs w:val="21"/>
          <w:lang w:eastAsia="ja-JP"/>
        </w:rPr>
        <w:t>の治療に関する結果は、専門家チームの検討を経て、約１ヶ月程度</w:t>
      </w:r>
      <w:r w:rsidRPr="00903DF1">
        <w:rPr>
          <w:rFonts w:ascii="ＭＳ Ｐ明朝" w:eastAsia="ＭＳ Ｐ明朝" w:hAnsi="ＭＳ Ｐ明朝"/>
          <w:color w:val="FF0000"/>
          <w:sz w:val="21"/>
          <w:szCs w:val="21"/>
          <w:lang w:eastAsia="ja-JP"/>
        </w:rPr>
        <w:t>で主治医からお伝えできる見込みです。</w:t>
      </w:r>
      <w:r w:rsidRPr="001000C1">
        <w:rPr>
          <w:rFonts w:ascii="ＭＳ Ｐ明朝" w:eastAsia="ＭＳ Ｐ明朝" w:hAnsi="ＭＳ Ｐ明朝"/>
          <w:color w:val="000000" w:themeColor="text1"/>
          <w:sz w:val="21"/>
          <w:szCs w:val="21"/>
          <w:lang w:eastAsia="ja-JP"/>
        </w:rPr>
        <w:t>遺伝</w:t>
      </w:r>
      <w:r w:rsidRPr="001000C1">
        <w:rPr>
          <w:rFonts w:ascii="ＭＳ Ｐ明朝" w:eastAsia="ＭＳ Ｐ明朝" w:hAnsi="ＭＳ Ｐ明朝"/>
          <w:color w:val="000000" w:themeColor="text1"/>
          <w:spacing w:val="-1"/>
          <w:sz w:val="21"/>
          <w:szCs w:val="21"/>
          <w:lang w:eastAsia="ja-JP"/>
        </w:rPr>
        <w:t>的な体質との関連に関する結果は、それよりも遅くなる場合があります。</w:t>
      </w:r>
    </w:p>
    <w:p w14:paraId="25EB8350" w14:textId="77777777" w:rsidR="00E7766B" w:rsidRPr="001000C1" w:rsidRDefault="00E7766B" w:rsidP="00E7766B">
      <w:pPr>
        <w:pStyle w:val="a3"/>
        <w:spacing w:afterLines="100" w:after="240"/>
        <w:ind w:left="219"/>
        <w:rPr>
          <w:rFonts w:ascii="ＭＳ Ｐ明朝" w:eastAsia="ＭＳ Ｐ明朝" w:hAnsi="ＭＳ Ｐ明朝"/>
          <w:color w:val="000000" w:themeColor="text1"/>
          <w:sz w:val="21"/>
          <w:szCs w:val="21"/>
          <w:lang w:eastAsia="ja-JP"/>
        </w:rPr>
      </w:pPr>
      <w:r w:rsidRPr="001000C1">
        <w:rPr>
          <w:rFonts w:ascii="ＭＳ Ｐ明朝" w:eastAsia="ＭＳ Ｐ明朝" w:hAnsi="ＭＳ Ｐ明朝" w:hint="eastAsia"/>
          <w:color w:val="000000" w:themeColor="text1"/>
          <w:spacing w:val="-1"/>
          <w:sz w:val="21"/>
          <w:szCs w:val="21"/>
          <w:lang w:eastAsia="ja-JP"/>
        </w:rPr>
        <w:t>６．がん遺伝子パネル検査の費用</w:t>
      </w:r>
    </w:p>
    <w:p w14:paraId="57194E6E" w14:textId="4371B53C" w:rsidR="00E7766B" w:rsidRPr="00222A08" w:rsidRDefault="00E7766B" w:rsidP="00E7766B">
      <w:pPr>
        <w:pStyle w:val="a3"/>
        <w:spacing w:before="56" w:afterLines="100" w:after="240"/>
        <w:ind w:left="440"/>
        <w:rPr>
          <w:rFonts w:ascii="ＭＳ Ｐ明朝" w:eastAsia="ＭＳ Ｐ明朝" w:hAnsi="ＭＳ Ｐ明朝"/>
          <w:sz w:val="21"/>
          <w:szCs w:val="21"/>
          <w:lang w:eastAsia="ja-JP"/>
        </w:rPr>
      </w:pPr>
      <w:r w:rsidRPr="001000C1">
        <w:rPr>
          <w:rFonts w:ascii="ＭＳ Ｐ明朝" w:eastAsia="ＭＳ Ｐ明朝" w:hAnsi="ＭＳ Ｐ明朝"/>
          <w:color w:val="000000" w:themeColor="text1"/>
          <w:spacing w:val="-1"/>
          <w:sz w:val="21"/>
          <w:szCs w:val="21"/>
          <w:lang w:eastAsia="ja-JP"/>
        </w:rPr>
        <w:t>がん遺伝子パネル検査は、</w:t>
      </w:r>
      <w:r w:rsidRPr="001000C1">
        <w:rPr>
          <w:rFonts w:ascii="ＭＳ Ｐ明朝" w:eastAsia="ＭＳ Ｐ明朝" w:hAnsi="ＭＳ Ｐ明朝" w:hint="eastAsia"/>
          <w:color w:val="000000" w:themeColor="text1"/>
          <w:spacing w:val="-1"/>
          <w:sz w:val="21"/>
          <w:szCs w:val="21"/>
          <w:lang w:eastAsia="ja-JP"/>
        </w:rPr>
        <w:t>保険診療</w:t>
      </w:r>
      <w:r w:rsidRPr="001000C1">
        <w:rPr>
          <w:rFonts w:ascii="ＭＳ Ｐ明朝" w:eastAsia="ＭＳ Ｐ明朝" w:hAnsi="ＭＳ Ｐ明朝"/>
          <w:color w:val="000000" w:themeColor="text1"/>
          <w:spacing w:val="-1"/>
          <w:sz w:val="21"/>
          <w:szCs w:val="21"/>
          <w:lang w:eastAsia="ja-JP"/>
        </w:rPr>
        <w:t>として実施されます。ただし、</w:t>
      </w:r>
      <w:r w:rsidRPr="001000C1">
        <w:rPr>
          <w:rFonts w:ascii="ＭＳ Ｐ明朝" w:eastAsia="ＭＳ Ｐ明朝" w:hAnsi="ＭＳ Ｐ明朝"/>
          <w:color w:val="000000" w:themeColor="text1"/>
          <w:sz w:val="21"/>
          <w:szCs w:val="21"/>
          <w:lang w:eastAsia="ja-JP"/>
        </w:rPr>
        <w:t>が</w:t>
      </w:r>
      <w:r w:rsidRPr="00222A08">
        <w:rPr>
          <w:rFonts w:ascii="ＭＳ Ｐ明朝" w:eastAsia="ＭＳ Ｐ明朝" w:hAnsi="ＭＳ Ｐ明朝"/>
          <w:sz w:val="21"/>
          <w:szCs w:val="21"/>
          <w:lang w:eastAsia="ja-JP"/>
        </w:rPr>
        <w:t>んに関する遺伝的な体質について詳細な情報を得るために遺伝カウンセリングや遺伝学的検査を受けた</w:t>
      </w:r>
      <w:r w:rsidRPr="00222A08">
        <w:rPr>
          <w:rFonts w:ascii="ＭＳ Ｐ明朝" w:eastAsia="ＭＳ Ｐ明朝" w:hAnsi="ＭＳ Ｐ明朝"/>
          <w:spacing w:val="-1"/>
          <w:sz w:val="21"/>
          <w:szCs w:val="21"/>
          <w:lang w:eastAsia="ja-JP"/>
        </w:rPr>
        <w:t>い場合には、追加の費用が発生することがあります。また、あなた</w:t>
      </w:r>
      <w:r w:rsidR="00901D01">
        <w:rPr>
          <w:rFonts w:ascii="ＭＳ Ｐ明朝" w:eastAsia="ＭＳ Ｐ明朝" w:hAnsi="ＭＳ Ｐ明朝" w:hint="eastAsia"/>
          <w:spacing w:val="-1"/>
          <w:sz w:val="21"/>
          <w:szCs w:val="21"/>
          <w:lang w:eastAsia="ja-JP"/>
        </w:rPr>
        <w:t>を含むお子さん</w:t>
      </w:r>
      <w:r w:rsidRPr="00222A08">
        <w:rPr>
          <w:rFonts w:ascii="ＭＳ Ｐ明朝" w:eastAsia="ＭＳ Ｐ明朝" w:hAnsi="ＭＳ Ｐ明朝"/>
          <w:spacing w:val="-1"/>
          <w:sz w:val="21"/>
          <w:szCs w:val="21"/>
          <w:lang w:eastAsia="ja-JP"/>
        </w:rPr>
        <w:t>の血縁者の方が、がんに関する遺伝に関心を持たれた場合には、別途、遺伝カウンセリングや遺伝学的検査を受けて頂く必要があり、追加の費用が</w:t>
      </w:r>
      <w:r w:rsidRPr="00222A08">
        <w:rPr>
          <w:rFonts w:ascii="ＭＳ Ｐ明朝" w:eastAsia="ＭＳ Ｐ明朝" w:hAnsi="ＭＳ Ｐ明朝"/>
          <w:sz w:val="21"/>
          <w:szCs w:val="21"/>
          <w:lang w:eastAsia="ja-JP"/>
        </w:rPr>
        <w:t>発生します。</w:t>
      </w:r>
    </w:p>
    <w:p w14:paraId="00E2BEE9" w14:textId="77777777" w:rsidR="00E7766B" w:rsidRPr="00222A08" w:rsidRDefault="00E7766B" w:rsidP="00E7766B">
      <w:pPr>
        <w:spacing w:afterLines="100" w:after="240"/>
        <w:ind w:left="219"/>
        <w:rPr>
          <w:rFonts w:ascii="ＭＳ Ｐ明朝" w:eastAsia="ＭＳ Ｐ明朝" w:hAnsi="ＭＳ Ｐ明朝"/>
          <w:b/>
          <w:sz w:val="21"/>
          <w:szCs w:val="21"/>
          <w:lang w:eastAsia="ja-JP"/>
        </w:rPr>
      </w:pPr>
      <w:r w:rsidRPr="00222A08">
        <w:rPr>
          <w:rFonts w:ascii="ＭＳ Ｐ明朝" w:eastAsia="ＭＳ Ｐ明朝" w:hAnsi="ＭＳ Ｐ明朝" w:hint="eastAsia"/>
          <w:color w:val="000099"/>
          <w:sz w:val="21"/>
          <w:szCs w:val="21"/>
          <w:lang w:eastAsia="ja-JP"/>
        </w:rPr>
        <w:t>７．がん遺伝子パネル検査に用いたデータ等の取扱い</w:t>
      </w:r>
    </w:p>
    <w:p w14:paraId="15C2A82B" w14:textId="4C9A9B4A" w:rsidR="00E7766B" w:rsidRPr="00222A08" w:rsidRDefault="00E7766B" w:rsidP="00E7766B">
      <w:pPr>
        <w:pStyle w:val="a3"/>
        <w:spacing w:before="59" w:afterLines="100" w:after="240"/>
        <w:ind w:left="219" w:right="216" w:firstLine="220"/>
        <w:rPr>
          <w:rFonts w:ascii="ＭＳ Ｐ明朝" w:eastAsia="ＭＳ Ｐ明朝" w:hAnsi="ＭＳ Ｐ明朝"/>
          <w:sz w:val="21"/>
          <w:szCs w:val="21"/>
          <w:lang w:eastAsia="ja-JP"/>
        </w:rPr>
      </w:pPr>
      <w:r w:rsidRPr="00222A08">
        <w:rPr>
          <w:rFonts w:ascii="ＭＳ Ｐ明朝" w:eastAsia="ＭＳ Ｐ明朝" w:hAnsi="ＭＳ Ｐ明朝"/>
          <w:color w:val="000099"/>
          <w:spacing w:val="-1"/>
          <w:sz w:val="21"/>
          <w:szCs w:val="21"/>
          <w:lang w:eastAsia="ja-JP"/>
        </w:rPr>
        <w:t>あなたにご同意いただけた場合、がん遺伝子</w:t>
      </w:r>
      <w:r w:rsidR="00B8059F" w:rsidRPr="00222A08">
        <w:rPr>
          <w:rFonts w:ascii="ＭＳ Ｐ明朝" w:eastAsia="ＭＳ Ｐ明朝" w:hAnsi="ＭＳ Ｐ明朝"/>
          <w:color w:val="000099"/>
          <w:spacing w:val="-1"/>
          <w:sz w:val="21"/>
          <w:szCs w:val="21"/>
          <w:lang w:eastAsia="ja-JP"/>
        </w:rPr>
        <w:t>パネル</w:t>
      </w:r>
      <w:r w:rsidRPr="00222A08">
        <w:rPr>
          <w:rFonts w:ascii="ＭＳ Ｐ明朝" w:eastAsia="ＭＳ Ｐ明朝" w:hAnsi="ＭＳ Ｐ明朝"/>
          <w:color w:val="000099"/>
          <w:spacing w:val="-1"/>
          <w:sz w:val="21"/>
          <w:szCs w:val="21"/>
          <w:lang w:eastAsia="ja-JP"/>
        </w:rPr>
        <w:t>検査で得られたデータ等を次のような目的のために利用させていただきます。当院では、あなたの</w:t>
      </w:r>
      <w:r w:rsidR="00901D01">
        <w:rPr>
          <w:rFonts w:ascii="ＭＳ Ｐ明朝" w:eastAsia="ＭＳ Ｐ明朝" w:hAnsi="ＭＳ Ｐ明朝" w:hint="eastAsia"/>
          <w:color w:val="000099"/>
          <w:spacing w:val="-1"/>
          <w:sz w:val="21"/>
          <w:szCs w:val="21"/>
          <w:lang w:eastAsia="ja-JP"/>
        </w:rPr>
        <w:t>お子さんの</w:t>
      </w:r>
      <w:r w:rsidRPr="00222A08">
        <w:rPr>
          <w:rFonts w:ascii="ＭＳ Ｐ明朝" w:eastAsia="ＭＳ Ｐ明朝" w:hAnsi="ＭＳ Ｐ明朝"/>
          <w:color w:val="000099"/>
          <w:spacing w:val="-1"/>
          <w:sz w:val="21"/>
          <w:szCs w:val="21"/>
          <w:lang w:eastAsia="ja-JP"/>
        </w:rPr>
        <w:t>お名前を記号に置き換え、</w:t>
      </w:r>
      <w:r w:rsidR="00901D01">
        <w:rPr>
          <w:rFonts w:ascii="ＭＳ Ｐ明朝" w:eastAsia="ＭＳ Ｐ明朝" w:hAnsi="ＭＳ Ｐ明朝" w:hint="eastAsia"/>
          <w:color w:val="000099"/>
          <w:spacing w:val="-1"/>
          <w:sz w:val="21"/>
          <w:szCs w:val="21"/>
          <w:lang w:eastAsia="ja-JP"/>
        </w:rPr>
        <w:t>お子さん</w:t>
      </w:r>
      <w:r w:rsidRPr="00222A08">
        <w:rPr>
          <w:rFonts w:ascii="ＭＳ Ｐ明朝" w:eastAsia="ＭＳ Ｐ明朝" w:hAnsi="ＭＳ Ｐ明朝"/>
          <w:color w:val="000099"/>
          <w:spacing w:val="-1"/>
          <w:sz w:val="21"/>
          <w:szCs w:val="21"/>
          <w:lang w:eastAsia="ja-JP"/>
        </w:rPr>
        <w:t>を直接特定できない形にした</w:t>
      </w:r>
      <w:r w:rsidRPr="00222A08">
        <w:rPr>
          <w:rFonts w:ascii="ＭＳ Ｐ明朝" w:eastAsia="ＭＳ Ｐ明朝" w:hAnsi="ＭＳ Ｐ明朝"/>
          <w:color w:val="000099"/>
          <w:sz w:val="21"/>
          <w:szCs w:val="21"/>
          <w:lang w:eastAsia="ja-JP"/>
        </w:rPr>
        <w:t>情報やゲノムデータを提供します。</w:t>
      </w:r>
    </w:p>
    <w:p w14:paraId="67BA43F3" w14:textId="68F8CF71" w:rsidR="00E7766B" w:rsidRPr="00222A08" w:rsidRDefault="00E7766B" w:rsidP="00E7766B">
      <w:pPr>
        <w:pStyle w:val="a3"/>
        <w:numPr>
          <w:ilvl w:val="0"/>
          <w:numId w:val="10"/>
        </w:numPr>
        <w:spacing w:before="5" w:afterLines="100" w:after="240"/>
        <w:ind w:right="105"/>
        <w:rPr>
          <w:rFonts w:ascii="ＭＳ Ｐ明朝" w:eastAsia="ＭＳ Ｐ明朝" w:hAnsi="ＭＳ Ｐ明朝"/>
          <w:sz w:val="21"/>
          <w:szCs w:val="21"/>
          <w:lang w:eastAsia="ja-JP"/>
        </w:rPr>
      </w:pPr>
      <w:r w:rsidRPr="00222A08">
        <w:rPr>
          <w:rFonts w:ascii="ＭＳ Ｐ明朝" w:eastAsia="ＭＳ Ｐ明朝" w:hAnsi="ＭＳ Ｐ明朝"/>
          <w:color w:val="000099"/>
          <w:spacing w:val="-5"/>
          <w:sz w:val="21"/>
          <w:szCs w:val="21"/>
          <w:lang w:eastAsia="ja-JP"/>
        </w:rPr>
        <w:t>厚生労働省が設置した「がんゲノム情報管理センター」</w:t>
      </w:r>
      <w:r w:rsidRPr="00222A08">
        <w:rPr>
          <w:rFonts w:ascii="ＭＳ Ｐ明朝" w:eastAsia="ＭＳ Ｐ明朝" w:hAnsi="ＭＳ Ｐ明朝"/>
          <w:color w:val="000099"/>
          <w:sz w:val="21"/>
          <w:szCs w:val="21"/>
          <w:lang w:eastAsia="ja-JP"/>
        </w:rPr>
        <w:t>（東京都中央区）に、ゲノムデータ、診療情報、カルテ番号、被保険者番号（※１）を提供します。</w:t>
      </w:r>
      <w:r w:rsidRPr="00222A08">
        <w:rPr>
          <w:rFonts w:ascii="ＭＳ Ｐ明朝" w:eastAsia="ＭＳ Ｐ明朝" w:hAnsi="ＭＳ Ｐ明朝"/>
          <w:color w:val="FF0000"/>
          <w:sz w:val="21"/>
          <w:szCs w:val="21"/>
          <w:lang w:eastAsia="ja-JP"/>
        </w:rPr>
        <w:t>これらのうち、ゲノムデータは</w:t>
      </w:r>
      <w:r w:rsidR="41C0B3E0" w:rsidRPr="00222A08">
        <w:rPr>
          <w:rFonts w:ascii="ＭＳ Ｐ明朝" w:eastAsia="ＭＳ Ｐ明朝" w:hAnsi="ＭＳ Ｐ明朝"/>
          <w:color w:val="FF0000"/>
          <w:sz w:val="21"/>
          <w:szCs w:val="21"/>
          <w:lang w:eastAsia="ja-JP"/>
        </w:rPr>
        <w:t>「</w:t>
      </w:r>
      <w:r w:rsidR="009240CA">
        <w:rPr>
          <w:rFonts w:ascii="ＭＳ Ｐ明朝" w:eastAsia="ＭＳ Ｐ明朝" w:hAnsi="ＭＳ Ｐ明朝"/>
          <w:color w:val="FF0000"/>
          <w:sz w:val="21"/>
          <w:szCs w:val="21"/>
          <w:lang w:eastAsia="ja-JP"/>
        </w:rPr>
        <w:t>ガーダントヘルスジャパン</w:t>
      </w:r>
      <w:r w:rsidRPr="00222A08">
        <w:rPr>
          <w:rFonts w:ascii="ＭＳ Ｐ明朝" w:eastAsia="ＭＳ Ｐ明朝" w:hAnsi="ＭＳ Ｐ明朝"/>
          <w:color w:val="FF0000"/>
          <w:sz w:val="21"/>
          <w:szCs w:val="21"/>
          <w:lang w:eastAsia="ja-JP"/>
        </w:rPr>
        <w:t>社</w:t>
      </w:r>
      <w:r w:rsidR="234C095F" w:rsidRPr="00222A08">
        <w:rPr>
          <w:rFonts w:ascii="ＭＳ Ｐ明朝" w:eastAsia="ＭＳ Ｐ明朝" w:hAnsi="ＭＳ Ｐ明朝"/>
          <w:color w:val="FF0000"/>
          <w:sz w:val="21"/>
          <w:szCs w:val="21"/>
          <w:lang w:eastAsia="ja-JP"/>
        </w:rPr>
        <w:t>」</w:t>
      </w:r>
      <w:r w:rsidRPr="00222A08">
        <w:rPr>
          <w:rFonts w:ascii="ＭＳ Ｐ明朝" w:eastAsia="ＭＳ Ｐ明朝" w:hAnsi="ＭＳ Ｐ明朝"/>
          <w:color w:val="FF0000"/>
          <w:sz w:val="21"/>
          <w:szCs w:val="21"/>
          <w:lang w:eastAsia="ja-JP"/>
        </w:rPr>
        <w:t>から、それ</w:t>
      </w:r>
      <w:r w:rsidRPr="00222A08">
        <w:rPr>
          <w:rFonts w:ascii="ＭＳ Ｐ明朝" w:eastAsia="ＭＳ Ｐ明朝" w:hAnsi="ＭＳ Ｐ明朝"/>
          <w:color w:val="FF0000"/>
          <w:spacing w:val="-2"/>
          <w:sz w:val="21"/>
          <w:szCs w:val="21"/>
          <w:lang w:eastAsia="ja-JP"/>
        </w:rPr>
        <w:t>以外の情報は当院から送ります</w:t>
      </w:r>
      <w:r w:rsidRPr="00222A08">
        <w:rPr>
          <w:rFonts w:ascii="ＭＳ Ｐ明朝" w:eastAsia="ＭＳ Ｐ明朝" w:hAnsi="ＭＳ Ｐ明朝"/>
          <w:color w:val="FF0000"/>
          <w:spacing w:val="-1"/>
          <w:sz w:val="21"/>
          <w:szCs w:val="21"/>
          <w:lang w:eastAsia="ja-JP"/>
        </w:rPr>
        <w:t>。</w:t>
      </w:r>
      <w:r w:rsidRPr="00222A08">
        <w:rPr>
          <w:rFonts w:ascii="ＭＳ Ｐ明朝" w:eastAsia="ＭＳ Ｐ明朝" w:hAnsi="ＭＳ Ｐ明朝"/>
          <w:color w:val="000099"/>
          <w:spacing w:val="-1"/>
          <w:sz w:val="21"/>
          <w:szCs w:val="21"/>
          <w:lang w:eastAsia="ja-JP"/>
        </w:rPr>
        <w:t>こ</w:t>
      </w:r>
      <w:r w:rsidRPr="00222A08">
        <w:rPr>
          <w:rFonts w:ascii="ＭＳ Ｐ明朝" w:eastAsia="ＭＳ Ｐ明朝" w:hAnsi="ＭＳ Ｐ明朝"/>
          <w:color w:val="000099"/>
          <w:sz w:val="21"/>
          <w:szCs w:val="21"/>
          <w:lang w:eastAsia="ja-JP"/>
        </w:rPr>
        <w:t>のセンターでは、今後のがんゲノム医療に必要な情報基盤として、日本のがん患者さんのゲノムや診療情報に関する大規模なデータベースを構築しています。</w:t>
      </w:r>
      <w:r w:rsidR="00901D01">
        <w:rPr>
          <w:rFonts w:ascii="ＭＳ Ｐ明朝" w:eastAsia="ＭＳ Ｐ明朝" w:hAnsi="ＭＳ Ｐ明朝" w:hint="eastAsia"/>
          <w:color w:val="000099"/>
          <w:sz w:val="21"/>
          <w:szCs w:val="21"/>
          <w:lang w:eastAsia="ja-JP"/>
        </w:rPr>
        <w:t>お子さん</w:t>
      </w:r>
      <w:r w:rsidRPr="00222A08">
        <w:rPr>
          <w:rFonts w:ascii="ＭＳ Ｐ明朝" w:eastAsia="ＭＳ Ｐ明朝" w:hAnsi="ＭＳ Ｐ明朝"/>
          <w:color w:val="000099"/>
          <w:sz w:val="21"/>
          <w:szCs w:val="21"/>
          <w:lang w:eastAsia="ja-JP"/>
        </w:rPr>
        <w:t>のデータをご提供いただければ、</w:t>
      </w:r>
      <w:r w:rsidR="00901D01">
        <w:rPr>
          <w:rFonts w:ascii="ＭＳ Ｐ明朝" w:eastAsia="ＭＳ Ｐ明朝" w:hAnsi="ＭＳ Ｐ明朝" w:hint="eastAsia"/>
          <w:color w:val="000099"/>
          <w:sz w:val="21"/>
          <w:szCs w:val="21"/>
          <w:lang w:eastAsia="ja-JP"/>
        </w:rPr>
        <w:t>お子さん</w:t>
      </w:r>
      <w:r w:rsidRPr="00222A08">
        <w:rPr>
          <w:rFonts w:ascii="ＭＳ Ｐ明朝" w:eastAsia="ＭＳ Ｐ明朝" w:hAnsi="ＭＳ Ｐ明朝"/>
          <w:color w:val="000099"/>
          <w:sz w:val="21"/>
          <w:szCs w:val="21"/>
          <w:lang w:eastAsia="ja-JP"/>
        </w:rPr>
        <w:t>の治療に役立つ情報を付け加えられる可能性があります。</w:t>
      </w:r>
    </w:p>
    <w:p w14:paraId="6FCDADCF" w14:textId="363304CD" w:rsidR="00E7766B" w:rsidRPr="00222A08" w:rsidRDefault="00E7766B" w:rsidP="00E7766B">
      <w:pPr>
        <w:pStyle w:val="a3"/>
        <w:numPr>
          <w:ilvl w:val="0"/>
          <w:numId w:val="10"/>
        </w:numPr>
        <w:spacing w:afterLines="100" w:after="240"/>
        <w:ind w:right="216"/>
        <w:rPr>
          <w:rFonts w:ascii="ＭＳ Ｐ明朝" w:eastAsia="ＭＳ Ｐ明朝" w:hAnsi="ＭＳ Ｐ明朝"/>
          <w:sz w:val="21"/>
          <w:szCs w:val="21"/>
          <w:lang w:eastAsia="ja-JP"/>
        </w:rPr>
      </w:pPr>
      <w:r w:rsidRPr="00222A08">
        <w:rPr>
          <w:rFonts w:ascii="ＭＳ Ｐ明朝" w:eastAsia="ＭＳ Ｐ明朝" w:hAnsi="ＭＳ Ｐ明朝"/>
          <w:color w:val="000099"/>
          <w:sz w:val="21"/>
          <w:szCs w:val="21"/>
          <w:lang w:eastAsia="ja-JP"/>
        </w:rPr>
        <w:t>「がんゲノム情報管理センター」に集積されたデータの一部を、学術研究や</w:t>
      </w:r>
      <w:r w:rsidR="003E3606">
        <w:rPr>
          <w:rFonts w:ascii="ＭＳ Ｐ明朝" w:eastAsia="ＭＳ Ｐ明朝" w:hAnsi="ＭＳ Ｐ明朝" w:hint="eastAsia"/>
          <w:color w:val="000099"/>
          <w:sz w:val="21"/>
          <w:szCs w:val="21"/>
          <w:lang w:eastAsia="ja-JP"/>
        </w:rPr>
        <w:t>薬事申請を含む</w:t>
      </w:r>
      <w:r w:rsidRPr="00222A08">
        <w:rPr>
          <w:rFonts w:ascii="ＭＳ Ｐ明朝" w:eastAsia="ＭＳ Ｐ明朝" w:hAnsi="ＭＳ Ｐ明朝"/>
          <w:color w:val="000099"/>
          <w:sz w:val="21"/>
          <w:szCs w:val="21"/>
          <w:lang w:eastAsia="ja-JP"/>
        </w:rPr>
        <w:t>医薬品等の開発のために、</w:t>
      </w:r>
      <w:r w:rsidR="003E3606">
        <w:rPr>
          <w:rFonts w:ascii="ＭＳ Ｐ明朝" w:eastAsia="ＭＳ Ｐ明朝" w:hAnsi="ＭＳ Ｐ明朝" w:hint="eastAsia"/>
          <w:color w:val="000099"/>
          <w:sz w:val="21"/>
          <w:szCs w:val="21"/>
          <w:lang w:eastAsia="ja-JP"/>
        </w:rPr>
        <w:t>日本だけでなく</w:t>
      </w:r>
      <w:r w:rsidRPr="00222A08">
        <w:rPr>
          <w:rFonts w:ascii="ＭＳ Ｐ明朝" w:eastAsia="ＭＳ Ｐ明朝" w:hAnsi="ＭＳ Ｐ明朝"/>
          <w:color w:val="000099"/>
          <w:sz w:val="21"/>
          <w:szCs w:val="21"/>
          <w:lang w:eastAsia="ja-JP"/>
        </w:rPr>
        <w:t>海外（※２）</w:t>
      </w:r>
      <w:r w:rsidR="003E3606">
        <w:rPr>
          <w:rFonts w:ascii="ＭＳ Ｐ明朝" w:eastAsia="ＭＳ Ｐ明朝" w:hAnsi="ＭＳ Ｐ明朝" w:hint="eastAsia"/>
          <w:color w:val="000099"/>
          <w:sz w:val="21"/>
          <w:szCs w:val="21"/>
          <w:lang w:eastAsia="ja-JP"/>
        </w:rPr>
        <w:t>の研究機構や企業</w:t>
      </w:r>
      <w:r w:rsidRPr="00222A08">
        <w:rPr>
          <w:rFonts w:ascii="ＭＳ Ｐ明朝" w:eastAsia="ＭＳ Ｐ明朝" w:hAnsi="ＭＳ Ｐ明朝"/>
          <w:color w:val="000099"/>
          <w:sz w:val="21"/>
          <w:szCs w:val="21"/>
          <w:lang w:eastAsia="ja-JP"/>
        </w:rPr>
        <w:t>に提供することがあります。提供にあたっては、その目的に応じ、遵守すべき適正な法令や指針</w:t>
      </w:r>
      <w:r w:rsidR="003E3606">
        <w:rPr>
          <w:rFonts w:ascii="ＭＳ Ｐ明朝" w:eastAsia="ＭＳ Ｐ明朝" w:hAnsi="ＭＳ Ｐ明朝" w:hint="eastAsia"/>
          <w:color w:val="000099"/>
          <w:sz w:val="21"/>
          <w:szCs w:val="21"/>
          <w:lang w:eastAsia="ja-JP"/>
        </w:rPr>
        <w:t>等の規定のもと</w:t>
      </w:r>
      <w:r w:rsidRPr="00222A08">
        <w:rPr>
          <w:rFonts w:ascii="ＭＳ Ｐ明朝" w:eastAsia="ＭＳ Ｐ明朝" w:hAnsi="ＭＳ Ｐ明朝"/>
          <w:color w:val="000099"/>
          <w:sz w:val="21"/>
          <w:szCs w:val="21"/>
          <w:lang w:eastAsia="ja-JP"/>
        </w:rPr>
        <w:t>、同センターが第三者を交えて厳正な審査を行いま</w:t>
      </w:r>
      <w:r w:rsidRPr="00222A08">
        <w:rPr>
          <w:rFonts w:ascii="ＭＳ Ｐ明朝" w:eastAsia="ＭＳ Ｐ明朝" w:hAnsi="ＭＳ Ｐ明朝"/>
          <w:color w:val="000099"/>
          <w:spacing w:val="-16"/>
          <w:sz w:val="21"/>
          <w:szCs w:val="21"/>
          <w:lang w:eastAsia="ja-JP"/>
        </w:rPr>
        <w:t>す。また、同センターでは、データベースを常に正確なものにするため、診療情報を随</w:t>
      </w:r>
      <w:r w:rsidRPr="00222A08">
        <w:rPr>
          <w:rFonts w:ascii="ＭＳ Ｐ明朝" w:eastAsia="ＭＳ Ｐ明朝" w:hAnsi="ＭＳ Ｐ明朝"/>
          <w:color w:val="000099"/>
          <w:spacing w:val="-16"/>
          <w:sz w:val="21"/>
          <w:szCs w:val="21"/>
          <w:lang w:eastAsia="ja-JP"/>
        </w:rPr>
        <w:lastRenderedPageBreak/>
        <w:t>時更新するほか、</w:t>
      </w:r>
      <w:r w:rsidRPr="00222A08">
        <w:rPr>
          <w:rFonts w:ascii="ＭＳ Ｐ明朝" w:eastAsia="ＭＳ Ｐ明朝" w:hAnsi="ＭＳ Ｐ明朝"/>
          <w:color w:val="000099"/>
          <w:sz w:val="21"/>
          <w:szCs w:val="21"/>
          <w:lang w:eastAsia="ja-JP"/>
        </w:rPr>
        <w:t>将来、がん登録をはじめとして、医療・介護の様々なデータベースとの照合を行う可能性があります。提供の意思を撤回される場合、それ以降の利用を停止しますが、既に利用されているデータは削除できません。</w:t>
      </w:r>
    </w:p>
    <w:p w14:paraId="4091CF57" w14:textId="77777777" w:rsidR="00E7766B" w:rsidRPr="00222A08" w:rsidRDefault="00E7766B" w:rsidP="00E7766B">
      <w:pPr>
        <w:spacing w:before="27" w:afterLines="100" w:after="240"/>
        <w:ind w:left="639" w:right="216"/>
        <w:rPr>
          <w:rFonts w:ascii="ＭＳ Ｐ明朝" w:eastAsia="ＭＳ Ｐ明朝" w:hAnsi="ＭＳ Ｐ明朝"/>
          <w:sz w:val="21"/>
          <w:szCs w:val="21"/>
          <w:lang w:eastAsia="ja-JP"/>
        </w:rPr>
      </w:pPr>
      <w:r w:rsidRPr="00222A08">
        <w:rPr>
          <w:rFonts w:ascii="ＭＳ Ｐ明朝" w:eastAsia="ＭＳ Ｐ明朝" w:hAnsi="ＭＳ Ｐ明朝"/>
          <w:color w:val="000099"/>
          <w:sz w:val="21"/>
          <w:szCs w:val="21"/>
          <w:lang w:eastAsia="ja-JP"/>
        </w:rPr>
        <w:t>（※１）現在、被保険者番号は個人単位化が検討されており、将来、がんゲノム情報管理センターが収集したデータの整備を加速するために利用することを想定しています</w:t>
      </w:r>
    </w:p>
    <w:p w14:paraId="43B810E4" w14:textId="1092B241" w:rsidR="003E3606" w:rsidRPr="00973CCD" w:rsidRDefault="00E7766B" w:rsidP="003E3606">
      <w:pPr>
        <w:spacing w:before="1" w:afterLines="100" w:after="240"/>
        <w:ind w:left="639"/>
        <w:rPr>
          <w:rFonts w:ascii="ＭＳ Ｐ明朝" w:eastAsia="ＭＳ Ｐ明朝" w:hAnsi="ＭＳ Ｐ明朝"/>
          <w:color w:val="000099"/>
          <w:sz w:val="21"/>
          <w:szCs w:val="21"/>
          <w:lang w:eastAsia="ja-JP"/>
        </w:rPr>
      </w:pPr>
      <w:r w:rsidRPr="00222A08">
        <w:rPr>
          <w:rFonts w:ascii="ＭＳ Ｐ明朝" w:eastAsia="ＭＳ Ｐ明朝" w:hAnsi="ＭＳ Ｐ明朝"/>
          <w:color w:val="000099"/>
          <w:sz w:val="21"/>
          <w:szCs w:val="21"/>
          <w:lang w:eastAsia="ja-JP"/>
        </w:rPr>
        <w:t>（※２）</w:t>
      </w:r>
      <w:r w:rsidR="003E3606" w:rsidRPr="00973CCD">
        <w:rPr>
          <w:rFonts w:ascii="ＭＳ Ｐ明朝" w:eastAsia="ＭＳ Ｐ明朝" w:hAnsi="ＭＳ Ｐ明朝"/>
          <w:color w:val="000099"/>
          <w:sz w:val="21"/>
          <w:szCs w:val="21"/>
          <w:lang w:eastAsia="ja-JP"/>
        </w:rPr>
        <w:t>EU・英国に所在する機関・事業者、CBPR認証を取得している機関・事業者、国立研究開発法人国立がん研究センターとの間で契約を締結し、</w:t>
      </w:r>
      <w:r w:rsidRPr="00222A08">
        <w:rPr>
          <w:rFonts w:ascii="ＭＳ Ｐ明朝" w:eastAsia="ＭＳ Ｐ明朝" w:hAnsi="ＭＳ Ｐ明朝"/>
          <w:color w:val="000099"/>
          <w:sz w:val="21"/>
          <w:szCs w:val="21"/>
          <w:lang w:eastAsia="ja-JP"/>
        </w:rPr>
        <w:t>個人情報保護</w:t>
      </w:r>
      <w:r w:rsidR="003E3606" w:rsidRPr="00973CCD">
        <w:rPr>
          <w:rFonts w:ascii="ＭＳ Ｐ明朝" w:eastAsia="ＭＳ Ｐ明朝" w:hAnsi="ＭＳ Ｐ明朝"/>
          <w:color w:val="000099"/>
          <w:sz w:val="21"/>
          <w:szCs w:val="21"/>
          <w:lang w:eastAsia="ja-JP"/>
        </w:rPr>
        <w:t>法相当の措置を講ずることを義務づけた機関・事業者等に対して提供する場合があります。また、現時点でのデータの提供先については、以下のURLよりご覧ください。</w:t>
      </w:r>
    </w:p>
    <w:p w14:paraId="34CC213C" w14:textId="70B8E647" w:rsidR="00E7766B" w:rsidRPr="003E3606" w:rsidRDefault="003E3606" w:rsidP="003E3606">
      <w:pPr>
        <w:spacing w:before="1" w:afterLines="100" w:after="240"/>
        <w:ind w:left="639"/>
        <w:rPr>
          <w:rFonts w:ascii="ＭＳ Ｐ明朝" w:eastAsia="ＭＳ Ｐ明朝" w:hAnsi="ＭＳ Ｐ明朝"/>
          <w:sz w:val="21"/>
          <w:szCs w:val="21"/>
          <w:lang w:eastAsia="ja-JP"/>
        </w:rPr>
      </w:pPr>
      <w:r w:rsidRPr="00973CCD">
        <w:rPr>
          <w:rFonts w:ascii="ＭＳ Ｐ明朝" w:eastAsia="ＭＳ Ｐ明朝" w:hAnsi="ＭＳ Ｐ明朝"/>
          <w:color w:val="000099"/>
          <w:sz w:val="21"/>
          <w:szCs w:val="21"/>
          <w:lang w:eastAsia="ja-JP"/>
        </w:rPr>
        <w:t>https://for-patients.c-cat.ncc.go.jp/system/provided/</w:t>
      </w:r>
    </w:p>
    <w:p w14:paraId="1623D277" w14:textId="77777777" w:rsidR="00E7766B" w:rsidRPr="00222A08" w:rsidRDefault="00E7766B" w:rsidP="00E7766B">
      <w:pPr>
        <w:spacing w:before="81"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color w:val="000099"/>
          <w:spacing w:val="-1"/>
          <w:sz w:val="21"/>
          <w:szCs w:val="21"/>
          <w:lang w:eastAsia="ja-JP"/>
        </w:rPr>
        <w:t>上記データ等の取扱いに際しては漏洩等のリスクはありますが、安全性の高い方法を用いて管理します。</w:t>
      </w:r>
    </w:p>
    <w:p w14:paraId="774DE6A2" w14:textId="46D85C9E" w:rsidR="00E7766B" w:rsidRDefault="00E7766B" w:rsidP="00E7766B">
      <w:pPr>
        <w:pStyle w:val="a3"/>
        <w:numPr>
          <w:ilvl w:val="0"/>
          <w:numId w:val="10"/>
        </w:numPr>
        <w:tabs>
          <w:tab w:val="left" w:pos="709"/>
        </w:tabs>
        <w:spacing w:before="59" w:afterLines="100" w:after="240"/>
        <w:rPr>
          <w:rFonts w:ascii="ＭＳ Ｐ明朝" w:eastAsia="ＭＳ Ｐ明朝" w:hAnsi="ＭＳ Ｐ明朝"/>
          <w:color w:val="FF0000"/>
          <w:sz w:val="21"/>
          <w:szCs w:val="21"/>
          <w:lang w:eastAsia="ja-JP"/>
        </w:rPr>
      </w:pPr>
      <w:r w:rsidRPr="1D023DBB">
        <w:rPr>
          <w:rFonts w:ascii="ＭＳ Ｐ明朝" w:eastAsia="ＭＳ Ｐ明朝" w:hAnsi="ＭＳ Ｐ明朝"/>
          <w:color w:val="FF0000"/>
          <w:sz w:val="21"/>
          <w:szCs w:val="21"/>
          <w:lang w:eastAsia="ja-JP"/>
        </w:rPr>
        <w:t>あなた</w:t>
      </w:r>
      <w:r w:rsidR="0048371C">
        <w:rPr>
          <w:rFonts w:ascii="ＭＳ Ｐ明朝" w:eastAsia="ＭＳ Ｐ明朝" w:hAnsi="ＭＳ Ｐ明朝" w:hint="eastAsia"/>
          <w:color w:val="FF0000"/>
          <w:sz w:val="21"/>
          <w:szCs w:val="21"/>
          <w:lang w:eastAsia="ja-JP"/>
        </w:rPr>
        <w:t>のお子さん</w:t>
      </w:r>
      <w:r w:rsidRPr="1D023DBB">
        <w:rPr>
          <w:rFonts w:ascii="ＭＳ Ｐ明朝" w:eastAsia="ＭＳ Ｐ明朝" w:hAnsi="ＭＳ Ｐ明朝"/>
          <w:color w:val="FF0000"/>
          <w:sz w:val="21"/>
          <w:szCs w:val="21"/>
          <w:lang w:eastAsia="ja-JP"/>
        </w:rPr>
        <w:t>を直接特定できない形にした</w:t>
      </w:r>
      <w:r w:rsidR="57171B07" w:rsidRPr="1D023DBB">
        <w:rPr>
          <w:rFonts w:ascii="ＭＳ Ｐ明朝" w:eastAsia="ＭＳ Ｐ明朝" w:hAnsi="ＭＳ Ｐ明朝"/>
          <w:color w:val="FF0000"/>
          <w:sz w:val="21"/>
          <w:szCs w:val="21"/>
          <w:lang w:eastAsia="ja-JP"/>
        </w:rPr>
        <w:t>検体、</w:t>
      </w:r>
      <w:r w:rsidRPr="1D023DBB">
        <w:rPr>
          <w:rFonts w:ascii="ＭＳ Ｐ明朝" w:eastAsia="ＭＳ Ｐ明朝" w:hAnsi="ＭＳ Ｐ明朝"/>
          <w:color w:val="FF0000"/>
          <w:sz w:val="21"/>
          <w:szCs w:val="21"/>
          <w:lang w:eastAsia="ja-JP"/>
        </w:rPr>
        <w:t>診療情報、ゲノムデータ（中間処理データも含む）は、</w:t>
      </w:r>
      <w:r w:rsidR="0048371C">
        <w:rPr>
          <w:rFonts w:ascii="ＭＳ Ｐ明朝" w:eastAsia="ＭＳ Ｐ明朝" w:hAnsi="ＭＳ Ｐ明朝" w:hint="eastAsia"/>
          <w:color w:val="FF0000"/>
          <w:sz w:val="21"/>
          <w:szCs w:val="21"/>
          <w:lang w:eastAsia="ja-JP"/>
        </w:rPr>
        <w:t>お子さん</w:t>
      </w:r>
      <w:r w:rsidRPr="1D023DBB">
        <w:rPr>
          <w:rFonts w:ascii="ＭＳ Ｐ明朝" w:eastAsia="ＭＳ Ｐ明朝" w:hAnsi="ＭＳ Ｐ明朝" w:hint="eastAsia"/>
          <w:color w:val="FF0000"/>
          <w:sz w:val="21"/>
          <w:szCs w:val="21"/>
          <w:lang w:eastAsia="ja-JP"/>
        </w:rPr>
        <w:t>の</w:t>
      </w:r>
      <w:r w:rsidRPr="1D023DBB">
        <w:rPr>
          <w:rFonts w:ascii="ＭＳ Ｐ明朝" w:eastAsia="ＭＳ Ｐ明朝" w:hAnsi="ＭＳ Ｐ明朝"/>
          <w:color w:val="FF0000"/>
          <w:sz w:val="21"/>
          <w:szCs w:val="21"/>
          <w:lang w:eastAsia="ja-JP"/>
        </w:rPr>
        <w:t>検査結果</w:t>
      </w:r>
      <w:r w:rsidR="435AEEDA" w:rsidRPr="1D023DBB">
        <w:rPr>
          <w:rFonts w:ascii="ＭＳ Ｐ明朝" w:eastAsia="ＭＳ Ｐ明朝" w:hAnsi="ＭＳ Ｐ明朝"/>
          <w:color w:val="FF0000"/>
          <w:sz w:val="21"/>
          <w:szCs w:val="21"/>
          <w:lang w:eastAsia="ja-JP"/>
        </w:rPr>
        <w:t>及び</w:t>
      </w:r>
      <w:r w:rsidRPr="1D023DBB">
        <w:rPr>
          <w:rFonts w:ascii="ＭＳ Ｐ明朝" w:eastAsia="ＭＳ Ｐ明朝" w:hAnsi="ＭＳ Ｐ明朝"/>
          <w:color w:val="FF0000"/>
          <w:sz w:val="21"/>
          <w:szCs w:val="21"/>
          <w:lang w:eastAsia="ja-JP"/>
        </w:rPr>
        <w:t>参考情報（承認医薬品情報、治験参加施設情報、関連学術文献情報等）を医師に提供するために</w:t>
      </w:r>
      <w:r w:rsidR="4C4B75DA" w:rsidRPr="1D023DBB">
        <w:rPr>
          <w:rFonts w:ascii="ＭＳ Ｐ明朝" w:eastAsia="ＭＳ Ｐ明朝" w:hAnsi="ＭＳ Ｐ明朝"/>
          <w:color w:val="FF0000"/>
          <w:sz w:val="21"/>
          <w:szCs w:val="21"/>
          <w:lang w:eastAsia="ja-JP"/>
        </w:rPr>
        <w:t>、</w:t>
      </w:r>
      <w:r w:rsidR="6D02904D" w:rsidRPr="1D023DBB">
        <w:rPr>
          <w:rFonts w:ascii="ＭＳ Ｐ明朝" w:eastAsia="ＭＳ Ｐ明朝" w:hAnsi="ＭＳ Ｐ明朝"/>
          <w:color w:val="FF0000"/>
          <w:sz w:val="21"/>
          <w:szCs w:val="21"/>
          <w:lang w:eastAsia="ja-JP"/>
        </w:rPr>
        <w:t>「</w:t>
      </w:r>
      <w:r w:rsidR="4C4B75DA" w:rsidRPr="1D023DBB">
        <w:rPr>
          <w:rFonts w:ascii="ＭＳ Ｐ明朝" w:eastAsia="ＭＳ Ｐ明朝" w:hAnsi="ＭＳ Ｐ明朝"/>
          <w:color w:val="FF0000"/>
          <w:sz w:val="21"/>
          <w:szCs w:val="21"/>
          <w:lang w:eastAsia="ja-JP"/>
        </w:rPr>
        <w:t>検査会社</w:t>
      </w:r>
      <w:r w:rsidR="00D45392">
        <w:rPr>
          <w:rFonts w:ascii="ＭＳ Ｐ明朝" w:eastAsia="ＭＳ Ｐ明朝" w:hAnsi="ＭＳ Ｐ明朝" w:hint="eastAsia"/>
          <w:color w:val="FF0000"/>
          <w:sz w:val="21"/>
          <w:szCs w:val="21"/>
          <w:lang w:eastAsia="ja-JP"/>
        </w:rPr>
        <w:t>」</w:t>
      </w:r>
      <w:r w:rsidR="4C4B75DA" w:rsidRPr="1D023DBB">
        <w:rPr>
          <w:rFonts w:ascii="ＭＳ Ｐ明朝" w:eastAsia="ＭＳ Ｐ明朝" w:hAnsi="ＭＳ Ｐ明朝"/>
          <w:color w:val="FF0000"/>
          <w:sz w:val="21"/>
          <w:szCs w:val="21"/>
          <w:lang w:eastAsia="ja-JP"/>
        </w:rPr>
        <w:t>、</w:t>
      </w:r>
      <w:r w:rsidR="00BC2A0D">
        <w:rPr>
          <w:rFonts w:ascii="ＭＳ Ｐ明朝" w:eastAsia="ＭＳ Ｐ明朝" w:hAnsi="ＭＳ Ｐ明朝" w:hint="eastAsia"/>
          <w:color w:val="FF0000"/>
          <w:sz w:val="21"/>
          <w:szCs w:val="21"/>
          <w:lang w:eastAsia="ja-JP"/>
        </w:rPr>
        <w:t>「</w:t>
      </w:r>
      <w:r w:rsidRPr="1D023DBB">
        <w:rPr>
          <w:rFonts w:ascii="ＭＳ Ｐ明朝" w:eastAsia="ＭＳ Ｐ明朝" w:hAnsi="ＭＳ Ｐ明朝"/>
          <w:color w:val="FF0000"/>
          <w:sz w:val="21"/>
          <w:szCs w:val="21"/>
          <w:lang w:eastAsia="ja-JP"/>
        </w:rPr>
        <w:t>米国のガーダントヘルス社または国内のガーダントヘルスジャパン社</w:t>
      </w:r>
      <w:r w:rsidR="626E4147" w:rsidRPr="1D023DBB">
        <w:rPr>
          <w:rFonts w:ascii="ＭＳ Ｐ明朝" w:eastAsia="ＭＳ Ｐ明朝" w:hAnsi="ＭＳ Ｐ明朝"/>
          <w:color w:val="FF0000"/>
          <w:sz w:val="21"/>
          <w:szCs w:val="21"/>
          <w:lang w:eastAsia="ja-JP"/>
        </w:rPr>
        <w:t>（以下各社）」</w:t>
      </w:r>
      <w:r w:rsidR="4EB8FE8A" w:rsidRPr="002E4544">
        <w:rPr>
          <w:rFonts w:ascii="ＭＳ Ｐ明朝" w:eastAsia="ＭＳ Ｐ明朝" w:hAnsi="ＭＳ Ｐ明朝"/>
          <w:color w:val="FF0000"/>
          <w:sz w:val="21"/>
          <w:szCs w:val="21"/>
          <w:lang w:eastAsia="ja-JP"/>
        </w:rPr>
        <w:t>及び各社の</w:t>
      </w:r>
      <w:r w:rsidRPr="002E4544">
        <w:rPr>
          <w:rFonts w:ascii="ＭＳ Ｐ明朝" w:eastAsia="ＭＳ Ｐ明朝" w:hAnsi="ＭＳ Ｐ明朝"/>
          <w:color w:val="FF0000"/>
          <w:sz w:val="21"/>
          <w:szCs w:val="21"/>
          <w:lang w:eastAsia="ja-JP"/>
        </w:rPr>
        <w:t>業務委託先に提供されます。</w:t>
      </w:r>
      <w:r w:rsidR="00393BF5">
        <w:rPr>
          <w:rFonts w:ascii="ＭＳ Ｐ明朝" w:eastAsia="ＭＳ Ｐ明朝" w:hAnsi="ＭＳ Ｐ明朝" w:hint="eastAsia"/>
          <w:color w:val="FF0000"/>
          <w:sz w:val="21"/>
          <w:szCs w:val="21"/>
          <w:lang w:eastAsia="ja-JP"/>
        </w:rPr>
        <w:t>各社</w:t>
      </w:r>
      <w:r w:rsidRPr="1D023DBB">
        <w:rPr>
          <w:rFonts w:ascii="ＭＳ Ｐ明朝" w:eastAsia="ＭＳ Ｐ明朝" w:hAnsi="ＭＳ Ｐ明朝"/>
          <w:color w:val="FF0000"/>
          <w:sz w:val="21"/>
          <w:szCs w:val="21"/>
          <w:lang w:eastAsia="ja-JP"/>
        </w:rPr>
        <w:t>によるがん遺伝子パネル検査のためのゲノムデータ処理は、スーパーコンピューターによる人工知能を用いた高度な計算処理を含みます。その性質上、ゲノムデータ処理開始後の</w:t>
      </w:r>
      <w:r w:rsidR="00D15D17">
        <w:rPr>
          <w:rFonts w:ascii="ＭＳ Ｐ明朝" w:eastAsia="ＭＳ Ｐ明朝" w:hAnsi="ＭＳ Ｐ明朝" w:hint="eastAsia"/>
          <w:color w:val="FF0000"/>
          <w:sz w:val="21"/>
          <w:szCs w:val="21"/>
          <w:lang w:eastAsia="ja-JP"/>
        </w:rPr>
        <w:t>お子さん</w:t>
      </w:r>
      <w:r w:rsidRPr="1D023DBB">
        <w:rPr>
          <w:rFonts w:ascii="ＭＳ Ｐ明朝" w:eastAsia="ＭＳ Ｐ明朝" w:hAnsi="ＭＳ Ｐ明朝"/>
          <w:color w:val="FF0000"/>
          <w:sz w:val="21"/>
          <w:szCs w:val="21"/>
          <w:lang w:eastAsia="ja-JP"/>
        </w:rPr>
        <w:t>の診療情報並びにゲノムデータの分離、返還、消去は技術的、理論的に不可能です。ゲノムデータ処理開始後に、がん遺伝子パネル検査に関連して求められた同意の一部または全部を撤回した場合においても、</w:t>
      </w:r>
      <w:r w:rsidR="00D15D17">
        <w:rPr>
          <w:rFonts w:ascii="ＭＳ Ｐ明朝" w:eastAsia="ＭＳ Ｐ明朝" w:hAnsi="ＭＳ Ｐ明朝" w:hint="eastAsia"/>
          <w:color w:val="FF0000"/>
          <w:sz w:val="21"/>
          <w:szCs w:val="21"/>
          <w:lang w:eastAsia="ja-JP"/>
        </w:rPr>
        <w:t>お子さん</w:t>
      </w:r>
      <w:r w:rsidRPr="1D023DBB">
        <w:rPr>
          <w:rFonts w:ascii="ＭＳ Ｐ明朝" w:eastAsia="ＭＳ Ｐ明朝" w:hAnsi="ＭＳ Ｐ明朝"/>
          <w:color w:val="FF0000"/>
          <w:sz w:val="21"/>
          <w:szCs w:val="21"/>
          <w:lang w:eastAsia="ja-JP"/>
        </w:rPr>
        <w:t>を直接特定できない形にした診療情報並びにゲノムデータの利用停止、削除はできません。</w:t>
      </w:r>
      <w:r w:rsidR="0048371C">
        <w:rPr>
          <w:rFonts w:ascii="ＭＳ Ｐ明朝" w:eastAsia="ＭＳ Ｐ明朝" w:hAnsi="ＭＳ Ｐ明朝" w:hint="eastAsia"/>
          <w:color w:val="FF0000"/>
          <w:sz w:val="21"/>
          <w:szCs w:val="21"/>
          <w:lang w:eastAsia="ja-JP"/>
        </w:rPr>
        <w:t>お子さん</w:t>
      </w:r>
      <w:r w:rsidR="00762DFA" w:rsidRPr="1D023DBB">
        <w:rPr>
          <w:rFonts w:ascii="ＭＳ Ｐ明朝" w:eastAsia="ＭＳ Ｐ明朝" w:hAnsi="ＭＳ Ｐ明朝"/>
          <w:color w:val="FF0000"/>
          <w:sz w:val="21"/>
          <w:szCs w:val="21"/>
          <w:lang w:eastAsia="ja-JP"/>
        </w:rPr>
        <w:t>を直接特定できない形にした診療情報並びにゲノムデータは、</w:t>
      </w:r>
      <w:r w:rsidR="00BF3BF8" w:rsidRPr="1D023DBB">
        <w:rPr>
          <w:rFonts w:ascii="ＭＳ Ｐ明朝" w:eastAsia="ＭＳ Ｐ明朝" w:hAnsi="ＭＳ Ｐ明朝"/>
          <w:color w:val="FF0000"/>
          <w:sz w:val="21"/>
          <w:szCs w:val="21"/>
          <w:lang w:eastAsia="ja-JP"/>
        </w:rPr>
        <w:t>各</w:t>
      </w:r>
      <w:r w:rsidR="00762DFA" w:rsidRPr="1D023DBB">
        <w:rPr>
          <w:rFonts w:ascii="ＭＳ Ｐ明朝" w:eastAsia="ＭＳ Ｐ明朝" w:hAnsi="ＭＳ Ｐ明朝"/>
          <w:color w:val="FF0000"/>
          <w:sz w:val="21"/>
          <w:szCs w:val="21"/>
          <w:lang w:eastAsia="ja-JP"/>
        </w:rPr>
        <w:t>社の</w:t>
      </w:r>
      <w:r w:rsidR="128A160A" w:rsidRPr="1D023DBB">
        <w:rPr>
          <w:rFonts w:ascii="ＭＳ Ｐ明朝" w:eastAsia="ＭＳ Ｐ明朝" w:hAnsi="ＭＳ Ｐ明朝"/>
          <w:color w:val="FF0000"/>
          <w:sz w:val="21"/>
          <w:szCs w:val="21"/>
          <w:lang w:eastAsia="ja-JP"/>
        </w:rPr>
        <w:t>検体</w:t>
      </w:r>
      <w:r w:rsidR="00762DFA" w:rsidRPr="1D023DBB">
        <w:rPr>
          <w:rFonts w:ascii="ＭＳ Ｐ明朝" w:eastAsia="ＭＳ Ｐ明朝" w:hAnsi="ＭＳ Ｐ明朝"/>
          <w:color w:val="FF0000"/>
          <w:sz w:val="21"/>
          <w:szCs w:val="21"/>
          <w:lang w:eastAsia="ja-JP"/>
        </w:rPr>
        <w:t>検査の</w:t>
      </w:r>
      <w:r w:rsidR="308C736A" w:rsidRPr="1D023DBB">
        <w:rPr>
          <w:rFonts w:ascii="ＭＳ Ｐ明朝" w:eastAsia="ＭＳ Ｐ明朝" w:hAnsi="ＭＳ Ｐ明朝"/>
          <w:color w:val="FF0000"/>
          <w:sz w:val="21"/>
          <w:szCs w:val="21"/>
          <w:lang w:eastAsia="ja-JP"/>
        </w:rPr>
        <w:t>精度の確保</w:t>
      </w:r>
      <w:r w:rsidR="00762DFA" w:rsidRPr="1D023DBB">
        <w:rPr>
          <w:rFonts w:ascii="ＭＳ Ｐ明朝" w:eastAsia="ＭＳ Ｐ明朝" w:hAnsi="ＭＳ Ｐ明朝"/>
          <w:color w:val="FF0000"/>
          <w:sz w:val="21"/>
          <w:szCs w:val="21"/>
          <w:lang w:eastAsia="ja-JP"/>
        </w:rPr>
        <w:t>の目的で利用されることがありますが、</w:t>
      </w:r>
      <w:r w:rsidR="6A03DC46" w:rsidRPr="1D023DBB">
        <w:rPr>
          <w:rFonts w:ascii="ＭＳ Ｐ明朝" w:eastAsia="ＭＳ Ｐ明朝" w:hAnsi="ＭＳ Ｐ明朝"/>
          <w:color w:val="FF0000"/>
          <w:sz w:val="21"/>
          <w:szCs w:val="21"/>
          <w:lang w:eastAsia="ja-JP"/>
        </w:rPr>
        <w:t>国内</w:t>
      </w:r>
      <w:r w:rsidR="4EF441E5" w:rsidRPr="1D023DBB">
        <w:rPr>
          <w:rFonts w:ascii="ＭＳ Ｐ明朝" w:eastAsia="ＭＳ Ｐ明朝" w:hAnsi="ＭＳ Ｐ明朝"/>
          <w:color w:val="FF0000"/>
          <w:sz w:val="21"/>
          <w:szCs w:val="21"/>
          <w:lang w:eastAsia="ja-JP"/>
        </w:rPr>
        <w:t>及び海外の</w:t>
      </w:r>
      <w:r w:rsidR="00762DFA" w:rsidRPr="1D023DBB">
        <w:rPr>
          <w:rFonts w:ascii="ＭＳ Ｐ明朝" w:eastAsia="ＭＳ Ｐ明朝" w:hAnsi="ＭＳ Ｐ明朝"/>
          <w:color w:val="FF0000"/>
          <w:sz w:val="21"/>
          <w:szCs w:val="21"/>
          <w:lang w:eastAsia="ja-JP"/>
        </w:rPr>
        <w:t>第三者の利益のために貸与したり譲渡したりすることはありません。</w:t>
      </w:r>
      <w:r w:rsidR="0048371C">
        <w:rPr>
          <w:rFonts w:ascii="ＭＳ Ｐ明朝" w:eastAsia="ＭＳ Ｐ明朝" w:hAnsi="ＭＳ Ｐ明朝" w:hint="eastAsia"/>
          <w:color w:val="FF0000"/>
          <w:sz w:val="21"/>
          <w:szCs w:val="21"/>
          <w:lang w:eastAsia="ja-JP"/>
        </w:rPr>
        <w:t>お子さん</w:t>
      </w:r>
      <w:r w:rsidR="00DA2207" w:rsidRPr="1D023DBB">
        <w:rPr>
          <w:rFonts w:ascii="ＭＳ Ｐ明朝" w:eastAsia="ＭＳ Ｐ明朝" w:hAnsi="ＭＳ Ｐ明朝"/>
          <w:color w:val="FF0000"/>
          <w:sz w:val="21"/>
          <w:szCs w:val="21"/>
          <w:lang w:eastAsia="ja-JP"/>
        </w:rPr>
        <w:t>の検査</w:t>
      </w:r>
      <w:r w:rsidR="008D23DB" w:rsidRPr="1D023DBB">
        <w:rPr>
          <w:rFonts w:ascii="ＭＳ Ｐ明朝" w:eastAsia="ＭＳ Ｐ明朝" w:hAnsi="ＭＳ Ｐ明朝"/>
          <w:color w:val="FF0000"/>
          <w:sz w:val="21"/>
          <w:szCs w:val="21"/>
          <w:lang w:eastAsia="ja-JP"/>
        </w:rPr>
        <w:t>及び参考情報は、</w:t>
      </w:r>
      <w:r w:rsidR="53404FA0" w:rsidRPr="1D023DBB">
        <w:rPr>
          <w:rFonts w:ascii="ＭＳ Ｐ明朝" w:eastAsia="ＭＳ Ｐ明朝" w:hAnsi="ＭＳ Ｐ明朝"/>
          <w:color w:val="FF0000"/>
          <w:sz w:val="21"/>
          <w:szCs w:val="21"/>
          <w:lang w:eastAsia="ja-JP"/>
        </w:rPr>
        <w:t>3省2ガイドライン</w:t>
      </w:r>
      <w:r w:rsidR="00FE3D19" w:rsidRPr="1D023DBB">
        <w:rPr>
          <w:rFonts w:ascii="ＭＳ Ｐ明朝" w:eastAsia="ＭＳ Ｐ明朝" w:hAnsi="ＭＳ Ｐ明朝"/>
          <w:color w:val="FF0000"/>
          <w:sz w:val="21"/>
          <w:szCs w:val="21"/>
          <w:lang w:eastAsia="ja-JP"/>
        </w:rPr>
        <w:t>に</w:t>
      </w:r>
      <w:r w:rsidR="005E28C9" w:rsidRPr="1D023DBB">
        <w:rPr>
          <w:rFonts w:ascii="ＭＳ Ｐ明朝" w:eastAsia="ＭＳ Ｐ明朝" w:hAnsi="ＭＳ Ｐ明朝"/>
          <w:color w:val="FF0000"/>
          <w:sz w:val="21"/>
          <w:szCs w:val="21"/>
          <w:lang w:eastAsia="ja-JP"/>
        </w:rPr>
        <w:t>沿って設計された</w:t>
      </w:r>
      <w:r w:rsidR="00022CF4" w:rsidRPr="1D023DBB">
        <w:rPr>
          <w:rFonts w:ascii="ＭＳ Ｐ明朝" w:eastAsia="ＭＳ Ｐ明朝" w:hAnsi="ＭＳ Ｐ明朝"/>
          <w:color w:val="FF0000"/>
          <w:sz w:val="21"/>
          <w:szCs w:val="21"/>
          <w:lang w:eastAsia="ja-JP"/>
        </w:rPr>
        <w:t>システムを</w:t>
      </w:r>
      <w:r w:rsidR="00AB27FF" w:rsidRPr="1D023DBB">
        <w:rPr>
          <w:rFonts w:ascii="ＭＳ Ｐ明朝" w:eastAsia="ＭＳ Ｐ明朝" w:hAnsi="ＭＳ Ｐ明朝"/>
          <w:color w:val="FF0000"/>
          <w:sz w:val="21"/>
          <w:szCs w:val="21"/>
          <w:lang w:eastAsia="ja-JP"/>
        </w:rPr>
        <w:t>介して</w:t>
      </w:r>
      <w:r w:rsidR="008D23DB" w:rsidRPr="1D023DBB">
        <w:rPr>
          <w:rFonts w:ascii="ＭＳ Ｐ明朝" w:eastAsia="ＭＳ Ｐ明朝" w:hAnsi="ＭＳ Ｐ明朝"/>
          <w:color w:val="FF0000"/>
          <w:sz w:val="21"/>
          <w:szCs w:val="21"/>
          <w:lang w:eastAsia="ja-JP"/>
        </w:rPr>
        <w:t>医師に提供されます。</w:t>
      </w:r>
    </w:p>
    <w:p w14:paraId="7BF89D00" w14:textId="15F55CDE" w:rsidR="004C3B7C" w:rsidRPr="00E0062F" w:rsidRDefault="004C3B7C" w:rsidP="00E0062F">
      <w:pPr>
        <w:pStyle w:val="a3"/>
        <w:numPr>
          <w:ilvl w:val="0"/>
          <w:numId w:val="10"/>
        </w:numPr>
        <w:tabs>
          <w:tab w:val="left" w:pos="709"/>
        </w:tabs>
        <w:spacing w:before="59" w:afterLines="100" w:after="240"/>
        <w:rPr>
          <w:rFonts w:ascii="ＭＳ Ｐ明朝" w:eastAsia="ＭＳ Ｐ明朝" w:hAnsi="ＭＳ Ｐ明朝"/>
          <w:color w:val="FF0000"/>
          <w:sz w:val="21"/>
          <w:szCs w:val="21"/>
          <w:lang w:eastAsia="ja-JP"/>
        </w:rPr>
      </w:pPr>
      <w:r w:rsidRPr="00E0062F">
        <w:rPr>
          <w:rFonts w:ascii="ＭＳ Ｐ明朝" w:eastAsia="ＭＳ Ｐ明朝" w:hAnsi="ＭＳ Ｐ明朝"/>
          <w:color w:val="FF0000"/>
          <w:sz w:val="21"/>
          <w:szCs w:val="21"/>
          <w:lang w:eastAsia="ja-JP"/>
        </w:rPr>
        <w:t>あなた</w:t>
      </w:r>
      <w:r w:rsidR="0048371C">
        <w:rPr>
          <w:rFonts w:ascii="ＭＳ Ｐ明朝" w:eastAsia="ＭＳ Ｐ明朝" w:hAnsi="ＭＳ Ｐ明朝" w:hint="eastAsia"/>
          <w:color w:val="FF0000"/>
          <w:sz w:val="21"/>
          <w:szCs w:val="21"/>
          <w:lang w:eastAsia="ja-JP"/>
        </w:rPr>
        <w:t>のお子さん</w:t>
      </w:r>
      <w:r w:rsidRPr="00E0062F">
        <w:rPr>
          <w:rFonts w:ascii="ＭＳ Ｐ明朝" w:eastAsia="ＭＳ Ｐ明朝" w:hAnsi="ＭＳ Ｐ明朝"/>
          <w:color w:val="FF0000"/>
          <w:sz w:val="21"/>
          <w:szCs w:val="21"/>
          <w:lang w:eastAsia="ja-JP"/>
        </w:rPr>
        <w:t>を直接特定できない形にした検体（残余検体を含む）は、</w:t>
      </w:r>
      <w:r w:rsidR="27F6BEA1" w:rsidRPr="00E0062F">
        <w:rPr>
          <w:rFonts w:ascii="ＭＳ Ｐ明朝" w:eastAsia="ＭＳ Ｐ明朝" w:hAnsi="ＭＳ Ｐ明朝"/>
          <w:color w:val="FF0000"/>
          <w:sz w:val="21"/>
          <w:szCs w:val="21"/>
          <w:lang w:eastAsia="ja-JP"/>
        </w:rPr>
        <w:t>「</w:t>
      </w:r>
      <w:r w:rsidR="00A92478" w:rsidRPr="00E0062F">
        <w:rPr>
          <w:rFonts w:ascii="ＭＳ Ｐ明朝" w:eastAsia="ＭＳ Ｐ明朝" w:hAnsi="ＭＳ Ｐ明朝"/>
          <w:color w:val="FF0000"/>
          <w:sz w:val="21"/>
          <w:szCs w:val="21"/>
          <w:lang w:eastAsia="ja-JP"/>
        </w:rPr>
        <w:t>米国のガーダントヘルス社または国内のガーダントヘルスジャパン社</w:t>
      </w:r>
      <w:r w:rsidR="30E3C1C8" w:rsidRPr="00E0062F">
        <w:rPr>
          <w:rFonts w:ascii="ＭＳ Ｐ明朝" w:eastAsia="ＭＳ Ｐ明朝" w:hAnsi="ＭＳ Ｐ明朝"/>
          <w:color w:val="FF0000"/>
          <w:sz w:val="21"/>
          <w:szCs w:val="21"/>
          <w:lang w:eastAsia="ja-JP"/>
        </w:rPr>
        <w:t>（以下各社）」</w:t>
      </w:r>
      <w:r w:rsidRPr="00E0062F">
        <w:rPr>
          <w:rFonts w:ascii="ＭＳ Ｐ明朝" w:eastAsia="ＭＳ Ｐ明朝" w:hAnsi="ＭＳ Ｐ明朝"/>
          <w:color w:val="FF0000"/>
          <w:sz w:val="21"/>
          <w:szCs w:val="21"/>
          <w:lang w:eastAsia="ja-JP"/>
        </w:rPr>
        <w:t>の社内規定に基づいて</w:t>
      </w:r>
      <w:r w:rsidR="457D3F45" w:rsidRPr="00E0062F">
        <w:rPr>
          <w:rFonts w:ascii="ＭＳ Ｐ明朝" w:eastAsia="ＭＳ Ｐ明朝" w:hAnsi="ＭＳ Ｐ明朝"/>
          <w:color w:val="FF0000"/>
          <w:sz w:val="21"/>
          <w:szCs w:val="21"/>
          <w:lang w:eastAsia="ja-JP"/>
        </w:rPr>
        <w:t>安全性の高い方法で</w:t>
      </w:r>
      <w:r w:rsidR="32785120" w:rsidRPr="00E0062F">
        <w:rPr>
          <w:rFonts w:ascii="ＭＳ Ｐ明朝" w:eastAsia="ＭＳ Ｐ明朝" w:hAnsi="ＭＳ Ｐ明朝"/>
          <w:color w:val="FF0000"/>
          <w:sz w:val="21"/>
          <w:szCs w:val="21"/>
          <w:lang w:eastAsia="ja-JP"/>
        </w:rPr>
        <w:t>管理され</w:t>
      </w:r>
      <w:r w:rsidRPr="00E0062F">
        <w:rPr>
          <w:rFonts w:ascii="ＭＳ Ｐ明朝" w:eastAsia="ＭＳ Ｐ明朝" w:hAnsi="ＭＳ Ｐ明朝"/>
          <w:color w:val="FF0000"/>
          <w:sz w:val="21"/>
          <w:szCs w:val="21"/>
          <w:lang w:eastAsia="ja-JP"/>
        </w:rPr>
        <w:t>、</w:t>
      </w:r>
      <w:r w:rsidR="00B30809" w:rsidRPr="00E0062F">
        <w:rPr>
          <w:rFonts w:ascii="ＭＳ Ｐ明朝" w:eastAsia="ＭＳ Ｐ明朝" w:hAnsi="ＭＳ Ｐ明朝"/>
          <w:color w:val="FF0000"/>
          <w:sz w:val="21"/>
          <w:szCs w:val="21"/>
          <w:lang w:eastAsia="ja-JP"/>
        </w:rPr>
        <w:t>各社</w:t>
      </w:r>
      <w:r w:rsidR="00772762">
        <w:rPr>
          <w:rFonts w:ascii="ＭＳ Ｐ明朝" w:eastAsia="ＭＳ Ｐ明朝" w:hAnsi="ＭＳ Ｐ明朝" w:hint="eastAsia"/>
          <w:color w:val="FF0000"/>
          <w:sz w:val="21"/>
          <w:szCs w:val="21"/>
          <w:lang w:eastAsia="ja-JP"/>
        </w:rPr>
        <w:t>及び</w:t>
      </w:r>
      <w:r w:rsidR="38059E00" w:rsidRPr="00E0062F">
        <w:rPr>
          <w:rFonts w:ascii="ＭＳ Ｐ明朝" w:eastAsia="ＭＳ Ｐ明朝" w:hAnsi="ＭＳ Ｐ明朝"/>
          <w:color w:val="FF0000"/>
          <w:sz w:val="21"/>
          <w:szCs w:val="21"/>
          <w:lang w:eastAsia="ja-JP"/>
        </w:rPr>
        <w:t>各社の</w:t>
      </w:r>
      <w:r w:rsidRPr="00E0062F">
        <w:rPr>
          <w:rFonts w:ascii="ＭＳ Ｐ明朝" w:eastAsia="ＭＳ Ｐ明朝" w:hAnsi="ＭＳ Ｐ明朝"/>
          <w:color w:val="FF0000"/>
          <w:sz w:val="21"/>
          <w:szCs w:val="21"/>
          <w:lang w:eastAsia="ja-JP"/>
        </w:rPr>
        <w:t>業務委託先で処理、分析、加工、保管</w:t>
      </w:r>
      <w:r w:rsidR="00D570D6" w:rsidRPr="00E0062F">
        <w:rPr>
          <w:rFonts w:ascii="ＭＳ Ｐ明朝" w:eastAsia="ＭＳ Ｐ明朝" w:hAnsi="ＭＳ Ｐ明朝"/>
          <w:color w:val="FF0000"/>
          <w:sz w:val="21"/>
          <w:szCs w:val="21"/>
          <w:lang w:eastAsia="ja-JP"/>
        </w:rPr>
        <w:t>され、</w:t>
      </w:r>
      <w:r w:rsidR="00A65EDE" w:rsidRPr="00E0062F">
        <w:rPr>
          <w:rFonts w:ascii="ＭＳ Ｐ明朝" w:eastAsia="ＭＳ Ｐ明朝" w:hAnsi="ＭＳ Ｐ明朝"/>
          <w:color w:val="FF0000"/>
          <w:sz w:val="21"/>
          <w:szCs w:val="21"/>
          <w:lang w:eastAsia="ja-JP"/>
        </w:rPr>
        <w:t>定められた保管期間</w:t>
      </w:r>
      <w:r w:rsidR="00600B28" w:rsidRPr="00E0062F">
        <w:rPr>
          <w:rFonts w:ascii="ＭＳ Ｐ明朝" w:eastAsia="ＭＳ Ｐ明朝" w:hAnsi="ＭＳ Ｐ明朝"/>
          <w:color w:val="FF0000"/>
          <w:sz w:val="21"/>
          <w:szCs w:val="21"/>
          <w:lang w:eastAsia="ja-JP"/>
        </w:rPr>
        <w:t>（</w:t>
      </w:r>
      <w:r w:rsidR="00271B6E" w:rsidRPr="00E0062F">
        <w:rPr>
          <w:rFonts w:ascii="ＭＳ Ｐ明朝" w:eastAsia="ＭＳ Ｐ明朝" w:hAnsi="ＭＳ Ｐ明朝"/>
          <w:color w:val="FF0000"/>
          <w:sz w:val="21"/>
          <w:szCs w:val="21"/>
          <w:lang w:eastAsia="ja-JP"/>
        </w:rPr>
        <w:t>検体は</w:t>
      </w:r>
      <w:r w:rsidR="00600B28" w:rsidRPr="00E0062F">
        <w:rPr>
          <w:rFonts w:ascii="ＭＳ Ｐ明朝" w:eastAsia="ＭＳ Ｐ明朝" w:hAnsi="ＭＳ Ｐ明朝"/>
          <w:color w:val="FF0000"/>
          <w:sz w:val="21"/>
          <w:szCs w:val="21"/>
          <w:lang w:eastAsia="ja-JP"/>
        </w:rPr>
        <w:t>1ヶ月</w:t>
      </w:r>
      <w:r w:rsidR="00271B6E" w:rsidRPr="00E0062F">
        <w:rPr>
          <w:rFonts w:ascii="ＭＳ Ｐ明朝" w:eastAsia="ＭＳ Ｐ明朝" w:hAnsi="ＭＳ Ｐ明朝"/>
          <w:color w:val="FF0000"/>
          <w:sz w:val="21"/>
          <w:szCs w:val="21"/>
          <w:lang w:eastAsia="ja-JP"/>
        </w:rPr>
        <w:t>、残余検体</w:t>
      </w:r>
      <w:r w:rsidR="00600B28" w:rsidRPr="00E0062F">
        <w:rPr>
          <w:rFonts w:ascii="ＭＳ Ｐ明朝" w:eastAsia="ＭＳ Ｐ明朝" w:hAnsi="ＭＳ Ｐ明朝"/>
          <w:color w:val="FF0000"/>
          <w:sz w:val="21"/>
          <w:szCs w:val="21"/>
          <w:lang w:eastAsia="ja-JP"/>
        </w:rPr>
        <w:t>は45日）</w:t>
      </w:r>
      <w:r w:rsidR="00A65EDE" w:rsidRPr="00E0062F">
        <w:rPr>
          <w:rFonts w:ascii="ＭＳ Ｐ明朝" w:eastAsia="ＭＳ Ｐ明朝" w:hAnsi="ＭＳ Ｐ明朝"/>
          <w:color w:val="FF0000"/>
          <w:sz w:val="21"/>
          <w:szCs w:val="21"/>
          <w:lang w:eastAsia="ja-JP"/>
        </w:rPr>
        <w:t>の</w:t>
      </w:r>
      <w:r w:rsidR="00600B28" w:rsidRPr="00E0062F">
        <w:rPr>
          <w:rFonts w:ascii="ＭＳ Ｐ明朝" w:eastAsia="ＭＳ Ｐ明朝" w:hAnsi="ＭＳ Ｐ明朝"/>
          <w:color w:val="FF0000"/>
          <w:sz w:val="21"/>
          <w:szCs w:val="21"/>
          <w:lang w:eastAsia="ja-JP"/>
        </w:rPr>
        <w:t>後に</w:t>
      </w:r>
      <w:r w:rsidR="52BC1D7E" w:rsidRPr="00E0062F">
        <w:rPr>
          <w:rFonts w:ascii="ＭＳ Ｐ明朝" w:eastAsia="ＭＳ Ｐ明朝" w:hAnsi="ＭＳ Ｐ明朝"/>
          <w:color w:val="FF0000"/>
          <w:sz w:val="21"/>
          <w:szCs w:val="21"/>
          <w:lang w:eastAsia="ja-JP"/>
        </w:rPr>
        <w:t>順次</w:t>
      </w:r>
      <w:r w:rsidRPr="00E0062F">
        <w:rPr>
          <w:rFonts w:ascii="ＭＳ Ｐ明朝" w:eastAsia="ＭＳ Ｐ明朝" w:hAnsi="ＭＳ Ｐ明朝"/>
          <w:color w:val="FF0000"/>
          <w:sz w:val="21"/>
          <w:szCs w:val="21"/>
          <w:lang w:eastAsia="ja-JP"/>
        </w:rPr>
        <w:t>廃棄され</w:t>
      </w:r>
      <w:r w:rsidR="0035065E" w:rsidRPr="00E0062F">
        <w:rPr>
          <w:rFonts w:ascii="ＭＳ Ｐ明朝" w:eastAsia="ＭＳ Ｐ明朝" w:hAnsi="ＭＳ Ｐ明朝"/>
          <w:color w:val="FF0000"/>
          <w:sz w:val="21"/>
          <w:szCs w:val="21"/>
          <w:lang w:eastAsia="ja-JP"/>
        </w:rPr>
        <w:t>ます。</w:t>
      </w:r>
      <w:r w:rsidR="003B6E30" w:rsidRPr="00E0062F">
        <w:rPr>
          <w:rFonts w:ascii="ＭＳ Ｐ明朝" w:eastAsia="ＭＳ Ｐ明朝" w:hAnsi="ＭＳ Ｐ明朝"/>
          <w:color w:val="FF0000"/>
          <w:sz w:val="21"/>
          <w:szCs w:val="21"/>
          <w:lang w:eastAsia="ja-JP"/>
        </w:rPr>
        <w:t>保管された</w:t>
      </w:r>
      <w:r w:rsidR="000F758E" w:rsidRPr="00E0062F">
        <w:rPr>
          <w:rFonts w:ascii="ＭＳ Ｐ明朝" w:eastAsia="ＭＳ Ｐ明朝" w:hAnsi="ＭＳ Ｐ明朝"/>
          <w:color w:val="FF0000"/>
          <w:sz w:val="21"/>
          <w:szCs w:val="21"/>
          <w:lang w:eastAsia="ja-JP"/>
        </w:rPr>
        <w:t>検体は、</w:t>
      </w:r>
      <w:r w:rsidR="73B7DB54" w:rsidRPr="00E0062F">
        <w:rPr>
          <w:rFonts w:ascii="ＭＳ Ｐ明朝" w:eastAsia="ＭＳ Ｐ明朝" w:hAnsi="ＭＳ Ｐ明朝"/>
          <w:color w:val="FF0000"/>
          <w:sz w:val="21"/>
          <w:szCs w:val="21"/>
          <w:lang w:eastAsia="ja-JP"/>
        </w:rPr>
        <w:t>各</w:t>
      </w:r>
      <w:r w:rsidR="0077202D" w:rsidRPr="00E0062F">
        <w:rPr>
          <w:rFonts w:ascii="ＭＳ Ｐ明朝" w:eastAsia="ＭＳ Ｐ明朝" w:hAnsi="ＭＳ Ｐ明朝"/>
          <w:color w:val="FF0000"/>
          <w:sz w:val="21"/>
          <w:szCs w:val="21"/>
          <w:lang w:eastAsia="ja-JP"/>
        </w:rPr>
        <w:t>社の</w:t>
      </w:r>
      <w:r w:rsidR="003E66D5" w:rsidRPr="00E0062F">
        <w:rPr>
          <w:rFonts w:ascii="ＭＳ Ｐ明朝" w:eastAsia="ＭＳ Ｐ明朝" w:hAnsi="ＭＳ Ｐ明朝"/>
          <w:color w:val="FF0000"/>
          <w:sz w:val="21"/>
          <w:szCs w:val="21"/>
          <w:lang w:eastAsia="ja-JP"/>
        </w:rPr>
        <w:t>検体検査の精度の確保</w:t>
      </w:r>
      <w:r w:rsidRPr="00E0062F">
        <w:rPr>
          <w:rFonts w:ascii="ＭＳ Ｐ明朝" w:eastAsia="ＭＳ Ｐ明朝" w:hAnsi="ＭＳ Ｐ明朝"/>
          <w:color w:val="FF0000"/>
          <w:sz w:val="21"/>
          <w:szCs w:val="21"/>
          <w:lang w:eastAsia="ja-JP"/>
        </w:rPr>
        <w:t>の目的で利用されることがあります。</w:t>
      </w:r>
    </w:p>
    <w:p w14:paraId="0295D907" w14:textId="77777777" w:rsidR="00E7766B" w:rsidRPr="00222A08" w:rsidRDefault="00E7766B" w:rsidP="00E0062F">
      <w:pPr>
        <w:pStyle w:val="a3"/>
        <w:spacing w:afterLines="100" w:after="240"/>
        <w:ind w:left="219" w:firstLine="222"/>
        <w:rPr>
          <w:rFonts w:ascii="ＭＳ Ｐ明朝" w:eastAsia="ＭＳ Ｐ明朝" w:hAnsi="ＭＳ Ｐ明朝"/>
          <w:sz w:val="21"/>
          <w:szCs w:val="21"/>
        </w:rPr>
      </w:pPr>
      <w:r w:rsidRPr="00222A08">
        <w:rPr>
          <w:rFonts w:ascii="ＭＳ Ｐ明朝" w:eastAsia="ＭＳ Ｐ明朝" w:hAnsi="ＭＳ Ｐ明朝" w:hint="eastAsia"/>
          <w:sz w:val="21"/>
          <w:szCs w:val="21"/>
        </w:rPr>
        <w:t>８．問い合わせ先</w:t>
      </w:r>
    </w:p>
    <w:p w14:paraId="6321531B" w14:textId="4F86AC3A" w:rsidR="71AE7042" w:rsidRDefault="00E7766B" w:rsidP="000C399C">
      <w:pPr>
        <w:pStyle w:val="a5"/>
        <w:numPr>
          <w:ilvl w:val="0"/>
          <w:numId w:val="7"/>
        </w:numPr>
        <w:tabs>
          <w:tab w:val="left" w:pos="441"/>
        </w:tabs>
        <w:spacing w:before="70" w:afterLines="100" w:after="240"/>
        <w:rPr>
          <w:lang w:eastAsia="ja-JP"/>
        </w:rPr>
      </w:pPr>
      <w:r w:rsidRPr="4C84E431">
        <w:rPr>
          <w:rFonts w:ascii="ＭＳ Ｐ明朝" w:eastAsia="ＭＳ Ｐ明朝" w:hAnsi="ＭＳ Ｐ明朝"/>
          <w:color w:val="FF0000"/>
          <w:sz w:val="21"/>
          <w:szCs w:val="21"/>
          <w:lang w:eastAsia="ja-JP"/>
        </w:rPr>
        <w:t>[当該施設の連絡先を記載</w:t>
      </w:r>
      <w:r w:rsidR="71FBC6B4" w:rsidRPr="4C84E431">
        <w:rPr>
          <w:rFonts w:ascii="ＭＳ Ｐ明朝" w:eastAsia="ＭＳ Ｐ明朝" w:hAnsi="ＭＳ Ｐ明朝"/>
          <w:color w:val="FF0000"/>
          <w:sz w:val="21"/>
          <w:szCs w:val="21"/>
          <w:lang w:eastAsia="ja-JP"/>
        </w:rPr>
        <w:t>]</w:t>
      </w:r>
    </w:p>
    <w:sectPr w:rsidR="71AE7042" w:rsidSect="006B323D">
      <w:headerReference w:type="even" r:id="rId10"/>
      <w:headerReference w:type="default" r:id="rId11"/>
      <w:footerReference w:type="even" r:id="rId12"/>
      <w:footerReference w:type="default" r:id="rId13"/>
      <w:headerReference w:type="first" r:id="rId14"/>
      <w:footerReference w:type="first" r:id="rId15"/>
      <w:pgSz w:w="11910" w:h="16840"/>
      <w:pgMar w:top="1440" w:right="1080" w:bottom="1440" w:left="1080" w:header="855" w:footer="9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84C2" w14:textId="77777777" w:rsidR="00125EBE" w:rsidRDefault="00125EBE">
      <w:r>
        <w:separator/>
      </w:r>
    </w:p>
  </w:endnote>
  <w:endnote w:type="continuationSeparator" w:id="0">
    <w:p w14:paraId="6B4782AD" w14:textId="77777777" w:rsidR="00125EBE" w:rsidRDefault="00125EBE">
      <w:r>
        <w:continuationSeparator/>
      </w:r>
    </w:p>
  </w:endnote>
  <w:endnote w:type="continuationNotice" w:id="1">
    <w:p w14:paraId="3F4CDFD6" w14:textId="77777777" w:rsidR="00125EBE" w:rsidRDefault="00125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Hiragino Kaku Gothic ProN">
    <w:altName w:val="Cambria"/>
    <w:panose1 w:val="020B0300000000000000"/>
    <w:charset w:val="00"/>
    <w:family w:val="roman"/>
    <w:pitch w:val="default"/>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7E5A" w14:textId="77777777" w:rsidR="001420CD" w:rsidRDefault="001420C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1FA4" w14:textId="02139CF8" w:rsidR="001420CD" w:rsidRPr="001420CD" w:rsidRDefault="001420CD" w:rsidP="0056235E">
    <w:pPr>
      <w:pStyle w:val="a8"/>
      <w:jc w:val="right"/>
      <w:rPr>
        <w:rFonts w:ascii="Cambria" w:eastAsia="Meiryo UI" w:hAnsi="Cambria"/>
        <w:sz w:val="20"/>
        <w:szCs w:val="20"/>
        <w:lang w:eastAsia="ja-JP"/>
      </w:rPr>
    </w:pPr>
    <w:r w:rsidRPr="001420CD">
      <w:rPr>
        <w:rFonts w:ascii="Cambria" w:eastAsia="Meiryo UI" w:hAnsi="Cambria"/>
        <w:sz w:val="20"/>
        <w:szCs w:val="20"/>
        <w:lang w:eastAsia="ja-JP"/>
      </w:rPr>
      <w:t>第</w:t>
    </w:r>
    <w:r w:rsidRPr="001420CD">
      <w:rPr>
        <w:rFonts w:ascii="Cambria" w:eastAsia="Meiryo UI" w:hAnsi="Cambria"/>
        <w:sz w:val="20"/>
        <w:szCs w:val="20"/>
        <w:lang w:eastAsia="ja-JP"/>
      </w:rPr>
      <w:t>2</w:t>
    </w:r>
    <w:r w:rsidRPr="001420CD">
      <w:rPr>
        <w:rFonts w:ascii="Cambria" w:eastAsia="Meiryo UI" w:hAnsi="Cambria"/>
        <w:sz w:val="20"/>
        <w:szCs w:val="20"/>
        <w:lang w:eastAsia="ja-JP"/>
      </w:rPr>
      <w:t>版</w:t>
    </w:r>
  </w:p>
  <w:p w14:paraId="2EE6DFFA" w14:textId="66CD28F3" w:rsidR="0056235E" w:rsidRPr="0056235E" w:rsidRDefault="0056235E" w:rsidP="0056235E">
    <w:pPr>
      <w:pStyle w:val="a8"/>
      <w:jc w:val="right"/>
      <w:rPr>
        <w:rFonts w:ascii="Cambria" w:hAnsi="Cambria"/>
        <w:sz w:val="20"/>
        <w:szCs w:val="20"/>
        <w:lang w:eastAsia="ja-JP"/>
      </w:rPr>
    </w:pPr>
    <w:r w:rsidRPr="00FF269A">
      <w:rPr>
        <w:rFonts w:ascii="Cambria" w:hAnsi="Cambria"/>
        <w:sz w:val="20"/>
        <w:szCs w:val="20"/>
        <w:lang w:eastAsia="ja-JP"/>
      </w:rPr>
      <w:t>MK</w:t>
    </w:r>
    <w:r>
      <w:rPr>
        <w:rFonts w:ascii="Cambria" w:hAnsi="Cambria"/>
        <w:sz w:val="20"/>
        <w:szCs w:val="20"/>
        <w:lang w:eastAsia="ja-JP"/>
      </w:rPr>
      <w:t>T</w:t>
    </w:r>
    <w:r w:rsidRPr="00FF269A">
      <w:rPr>
        <w:rFonts w:ascii="Cambria" w:hAnsi="Cambria"/>
        <w:sz w:val="20"/>
        <w:szCs w:val="20"/>
        <w:lang w:eastAsia="ja-JP"/>
      </w:rPr>
      <w:t>-0003</w:t>
    </w:r>
    <w:r>
      <w:rPr>
        <w:rFonts w:ascii="Cambria" w:hAnsi="Cambria" w:hint="eastAsia"/>
        <w:sz w:val="20"/>
        <w:szCs w:val="20"/>
        <w:lang w:eastAsia="ja-JP"/>
      </w:rPr>
      <w:t>24</w:t>
    </w:r>
    <w:r w:rsidRPr="00FF269A">
      <w:rPr>
        <w:rFonts w:ascii="Cambria" w:hAnsi="Cambria"/>
        <w:sz w:val="20"/>
        <w:szCs w:val="20"/>
        <w:lang w:eastAsia="ja-JP"/>
      </w:rPr>
      <w:t xml:space="preserve"> R</w:t>
    </w:r>
    <w:r>
      <w:rPr>
        <w:noProof/>
      </w:rPr>
      <mc:AlternateContent>
        <mc:Choice Requires="wps">
          <w:drawing>
            <wp:anchor distT="0" distB="0" distL="114300" distR="114300" simplePos="0" relativeHeight="251658240" behindDoc="1" locked="0" layoutInCell="1" allowOverlap="1" wp14:anchorId="6A2B48CB" wp14:editId="199495D3">
              <wp:simplePos x="0" y="0"/>
              <wp:positionH relativeFrom="margin">
                <wp:align>center</wp:align>
              </wp:positionH>
              <wp:positionV relativeFrom="page">
                <wp:posOffset>10187305</wp:posOffset>
              </wp:positionV>
              <wp:extent cx="262255" cy="186690"/>
              <wp:effectExtent l="0" t="0" r="4445" b="3810"/>
              <wp:wrapNone/>
              <wp:docPr id="188623606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2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2D4F8" w14:textId="77777777" w:rsidR="0056235E" w:rsidRDefault="0056235E" w:rsidP="0056235E">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A2B48CB" id="_x0000_t202" coordsize="21600,21600" o:spt="202" path="m,l,21600r21600,l21600,xe">
              <v:stroke joinstyle="miter"/>
              <v:path gradientshapeok="t" o:connecttype="rect"/>
            </v:shapetype>
            <v:shape id="docshape4" o:spid="_x0000_s1026" type="#_x0000_t202" style="position:absolute;left:0;text-align:left;margin-left:0;margin-top:802.15pt;width:20.65pt;height:14.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" filled="f" stroked="f">
              <v:path arrowok="t"/>
              <v:textbox inset="0,0,0,0">
                <w:txbxContent>
                  <w:p w14:paraId="75A2D4F8" w14:textId="77777777" w:rsidR="0056235E" w:rsidRDefault="0056235E" w:rsidP="0056235E">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v:textbox>
              <w10:wrap anchorx="margin" anchory="page"/>
            </v:shape>
          </w:pict>
        </mc:Fallback>
      </mc:AlternateContent>
    </w:r>
    <w:r w:rsidR="003E3606">
      <w:rPr>
        <w:rFonts w:ascii="Cambria" w:hAnsi="Cambria" w:hint="eastAsia"/>
        <w:sz w:val="20"/>
        <w:szCs w:val="20"/>
        <w:lang w:eastAsia="ja-JP"/>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31E0" w14:textId="77777777" w:rsidR="001420CD" w:rsidRDefault="001420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E7AC" w14:textId="77777777" w:rsidR="00125EBE" w:rsidRDefault="00125EBE">
      <w:r>
        <w:separator/>
      </w:r>
    </w:p>
  </w:footnote>
  <w:footnote w:type="continuationSeparator" w:id="0">
    <w:p w14:paraId="14549C8F" w14:textId="77777777" w:rsidR="00125EBE" w:rsidRDefault="00125EBE">
      <w:r>
        <w:continuationSeparator/>
      </w:r>
    </w:p>
  </w:footnote>
  <w:footnote w:type="continuationNotice" w:id="1">
    <w:p w14:paraId="5B9022E9" w14:textId="77777777" w:rsidR="00125EBE" w:rsidRDefault="00125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2654" w14:textId="77777777" w:rsidR="001420CD" w:rsidRDefault="001420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894D" w14:textId="1E557066" w:rsidR="005D1DC0" w:rsidRPr="005D1DC0" w:rsidRDefault="00AE2C23" w:rsidP="005D1DC0">
    <w:pPr>
      <w:pStyle w:val="a3"/>
      <w:spacing w:before="9" w:afterLines="100" w:after="240"/>
      <w:ind w:leftChars="3221" w:left="7086"/>
      <w:jc w:val="distribute"/>
      <w:rPr>
        <w:rFonts w:ascii="ＭＳ Ｐ明朝" w:eastAsia="ＭＳ Ｐ明朝" w:hAnsi="ＭＳ Ｐ明朝"/>
        <w:sz w:val="16"/>
        <w:szCs w:val="16"/>
        <w:lang w:eastAsia="ja-JP"/>
      </w:rPr>
    </w:pPr>
    <w:r w:rsidRPr="004679A2">
      <w:rPr>
        <w:rFonts w:ascii="ＭＳ Ｐ明朝" w:eastAsia="ＭＳ Ｐ明朝" w:hAnsi="ＭＳ Ｐ明朝" w:hint="eastAsia"/>
        <w:sz w:val="10"/>
        <w:szCs w:val="10"/>
        <w:lang w:eastAsia="ja-JP"/>
      </w:rPr>
      <w:t>ガーダント</w:t>
    </w:r>
    <w:r w:rsidRPr="004679A2">
      <w:rPr>
        <w:rFonts w:ascii="ＭＳ Ｐ明朝" w:eastAsia="ＭＳ Ｐ明朝" w:hAnsi="ＭＳ Ｐ明朝"/>
        <w:sz w:val="10"/>
        <w:szCs w:val="10"/>
        <w:lang w:eastAsia="ja-JP"/>
      </w:rPr>
      <w:t xml:space="preserve"> </w:t>
    </w:r>
    <w:r w:rsidRPr="004679A2">
      <w:rPr>
        <w:rFonts w:ascii="ＭＳ Ｐ明朝" w:eastAsia="ＭＳ Ｐ明朝" w:hAnsi="ＭＳ Ｐ明朝" w:hint="eastAsia"/>
        <w:sz w:val="10"/>
        <w:szCs w:val="10"/>
        <w:lang w:eastAsia="ja-JP"/>
      </w:rPr>
      <w:t>スリーシックスティー</w:t>
    </w:r>
    <w:r w:rsidRPr="004679A2">
      <w:rPr>
        <w:rFonts w:ascii="ＭＳ Ｐ明朝" w:eastAsia="ＭＳ Ｐ明朝" w:hAnsi="ＭＳ Ｐ明朝"/>
        <w:sz w:val="10"/>
        <w:szCs w:val="10"/>
        <w:lang w:eastAsia="ja-JP"/>
      </w:rPr>
      <w:t xml:space="preserve"> </w:t>
    </w:r>
    <w:r w:rsidRPr="004679A2">
      <w:rPr>
        <w:rFonts w:ascii="ＭＳ Ｐ明朝" w:eastAsia="ＭＳ Ｐ明朝" w:hAnsi="ＭＳ Ｐ明朝" w:hint="eastAsia"/>
        <w:sz w:val="10"/>
        <w:szCs w:val="10"/>
        <w:lang w:eastAsia="ja-JP"/>
      </w:rPr>
      <w:t>シーディーエックス</w:t>
    </w:r>
    <w:r w:rsidRPr="004679A2">
      <w:rPr>
        <w:rFonts w:ascii="ＭＳ Ｐ明朝" w:eastAsia="ＭＳ Ｐ明朝" w:hAnsi="ＭＳ Ｐ明朝"/>
        <w:sz w:val="18"/>
        <w:szCs w:val="18"/>
        <w:lang w:eastAsia="ja-JP"/>
      </w:rPr>
      <w:br/>
    </w:r>
    <w:r w:rsidRPr="004679A2">
      <w:rPr>
        <w:rFonts w:ascii="ＭＳ Ｐ明朝" w:eastAsia="ＭＳ Ｐ明朝" w:hAnsi="ＭＳ Ｐ明朝" w:hint="eastAsia"/>
        <w:sz w:val="16"/>
        <w:szCs w:val="16"/>
        <w:lang w:eastAsia="ja-JP"/>
      </w:rPr>
      <w:t>G</w:t>
    </w:r>
    <w:r w:rsidRPr="004679A2">
      <w:rPr>
        <w:rFonts w:ascii="ＭＳ Ｐ明朝" w:eastAsia="ＭＳ Ｐ明朝" w:hAnsi="ＭＳ Ｐ明朝"/>
        <w:sz w:val="16"/>
        <w:szCs w:val="16"/>
        <w:lang w:eastAsia="ja-JP"/>
      </w:rPr>
      <w:t xml:space="preserve">uardant360 </w:t>
    </w:r>
    <w:proofErr w:type="spellStart"/>
    <w:r w:rsidRPr="004679A2">
      <w:rPr>
        <w:rFonts w:ascii="ＭＳ Ｐ明朝" w:eastAsia="ＭＳ Ｐ明朝" w:hAnsi="ＭＳ Ｐ明朝"/>
        <w:sz w:val="16"/>
        <w:szCs w:val="16"/>
        <w:lang w:eastAsia="ja-JP"/>
      </w:rPr>
      <w:t>CDx</w:t>
    </w:r>
    <w:proofErr w:type="spellEnd"/>
    <w:r w:rsidRPr="004679A2">
      <w:rPr>
        <w:rFonts w:ascii="ＭＳ Ｐ明朝" w:eastAsia="ＭＳ Ｐ明朝" w:hAnsi="ＭＳ Ｐ明朝"/>
        <w:sz w:val="16"/>
        <w:szCs w:val="16"/>
        <w:lang w:eastAsia="ja-JP"/>
      </w:rPr>
      <w:t xml:space="preserve"> </w:t>
    </w:r>
    <w:r w:rsidRPr="004679A2">
      <w:rPr>
        <w:rFonts w:ascii="ＭＳ Ｐ明朝" w:eastAsia="ＭＳ Ｐ明朝" w:hAnsi="ＭＳ Ｐ明朝" w:hint="eastAsia"/>
        <w:sz w:val="16"/>
        <w:szCs w:val="16"/>
        <w:lang w:eastAsia="ja-JP"/>
      </w:rPr>
      <w:t>がん遺伝子パネル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C5B4" w14:textId="77777777" w:rsidR="001420CD" w:rsidRDefault="001420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319"/>
    <w:multiLevelType w:val="hybridMultilevel"/>
    <w:tmpl w:val="F7146AC8"/>
    <w:lvl w:ilvl="0" w:tplc="EABA8604">
      <w:numFmt w:val="bullet"/>
      <w:lvlText w:val="□"/>
      <w:lvlJc w:val="left"/>
      <w:pPr>
        <w:ind w:left="952" w:hanging="564"/>
      </w:pPr>
      <w:rPr>
        <w:rFonts w:ascii="ＭＳ 明朝" w:eastAsia="ＭＳ 明朝" w:hAnsi="ＭＳ 明朝" w:cs="ＭＳ 明朝" w:hint="default"/>
        <w:b w:val="0"/>
        <w:bCs w:val="0"/>
        <w:i w:val="0"/>
        <w:iCs w:val="0"/>
        <w:color w:val="FF0000"/>
        <w:w w:val="100"/>
        <w:sz w:val="28"/>
        <w:szCs w:val="28"/>
      </w:rPr>
    </w:lvl>
    <w:lvl w:ilvl="1" w:tplc="F044DFA4">
      <w:numFmt w:val="bullet"/>
      <w:lvlText w:val="•"/>
      <w:lvlJc w:val="left"/>
      <w:pPr>
        <w:ind w:left="1940" w:hanging="564"/>
      </w:pPr>
      <w:rPr>
        <w:rFonts w:hint="default"/>
      </w:rPr>
    </w:lvl>
    <w:lvl w:ilvl="2" w:tplc="27986102">
      <w:numFmt w:val="bullet"/>
      <w:lvlText w:val="•"/>
      <w:lvlJc w:val="left"/>
      <w:pPr>
        <w:ind w:left="2920" w:hanging="564"/>
      </w:pPr>
      <w:rPr>
        <w:rFonts w:hint="default"/>
      </w:rPr>
    </w:lvl>
    <w:lvl w:ilvl="3" w:tplc="E0D844FA">
      <w:numFmt w:val="bullet"/>
      <w:lvlText w:val="•"/>
      <w:lvlJc w:val="left"/>
      <w:pPr>
        <w:ind w:left="3900" w:hanging="564"/>
      </w:pPr>
      <w:rPr>
        <w:rFonts w:hint="default"/>
      </w:rPr>
    </w:lvl>
    <w:lvl w:ilvl="4" w:tplc="7D86EF4C">
      <w:numFmt w:val="bullet"/>
      <w:lvlText w:val="•"/>
      <w:lvlJc w:val="left"/>
      <w:pPr>
        <w:ind w:left="4880" w:hanging="564"/>
      </w:pPr>
      <w:rPr>
        <w:rFonts w:hint="default"/>
      </w:rPr>
    </w:lvl>
    <w:lvl w:ilvl="5" w:tplc="EBAEF4F8">
      <w:numFmt w:val="bullet"/>
      <w:lvlText w:val="•"/>
      <w:lvlJc w:val="left"/>
      <w:pPr>
        <w:ind w:left="5860" w:hanging="564"/>
      </w:pPr>
      <w:rPr>
        <w:rFonts w:hint="default"/>
      </w:rPr>
    </w:lvl>
    <w:lvl w:ilvl="6" w:tplc="51E412EA">
      <w:numFmt w:val="bullet"/>
      <w:lvlText w:val="•"/>
      <w:lvlJc w:val="left"/>
      <w:pPr>
        <w:ind w:left="6840" w:hanging="564"/>
      </w:pPr>
      <w:rPr>
        <w:rFonts w:hint="default"/>
      </w:rPr>
    </w:lvl>
    <w:lvl w:ilvl="7" w:tplc="20BAF1BE">
      <w:numFmt w:val="bullet"/>
      <w:lvlText w:val="•"/>
      <w:lvlJc w:val="left"/>
      <w:pPr>
        <w:ind w:left="7821" w:hanging="564"/>
      </w:pPr>
      <w:rPr>
        <w:rFonts w:hint="default"/>
      </w:rPr>
    </w:lvl>
    <w:lvl w:ilvl="8" w:tplc="C3C4E99E">
      <w:numFmt w:val="bullet"/>
      <w:lvlText w:val="•"/>
      <w:lvlJc w:val="left"/>
      <w:pPr>
        <w:ind w:left="8801" w:hanging="564"/>
      </w:pPr>
      <w:rPr>
        <w:rFonts w:hint="default"/>
      </w:rPr>
    </w:lvl>
  </w:abstractNum>
  <w:abstractNum w:abstractNumId="1" w15:restartNumberingAfterBreak="0">
    <w:nsid w:val="26B93104"/>
    <w:multiLevelType w:val="hybridMultilevel"/>
    <w:tmpl w:val="24E81B0A"/>
    <w:lvl w:ilvl="0" w:tplc="A9E43C08">
      <w:numFmt w:val="bullet"/>
      <w:lvlText w:val="●"/>
      <w:lvlJc w:val="left"/>
      <w:pPr>
        <w:ind w:left="108" w:hanging="241"/>
      </w:pPr>
      <w:rPr>
        <w:rFonts w:ascii="ＭＳ ゴシック" w:eastAsia="ＭＳ ゴシック" w:hAnsi="ＭＳ ゴシック" w:cs="ＭＳ ゴシック" w:hint="default"/>
        <w:b w:val="0"/>
        <w:bCs w:val="0"/>
        <w:i w:val="0"/>
        <w:iCs w:val="0"/>
        <w:color w:val="000099"/>
        <w:w w:val="100"/>
        <w:sz w:val="22"/>
        <w:szCs w:val="22"/>
      </w:rPr>
    </w:lvl>
    <w:lvl w:ilvl="1" w:tplc="8B1A083E">
      <w:numFmt w:val="bullet"/>
      <w:lvlText w:val="□"/>
      <w:lvlJc w:val="left"/>
      <w:pPr>
        <w:ind w:left="952" w:hanging="564"/>
      </w:pPr>
      <w:rPr>
        <w:rFonts w:ascii="ＭＳ 明朝" w:eastAsia="ＭＳ 明朝" w:hAnsi="ＭＳ 明朝" w:cs="ＭＳ 明朝" w:hint="default"/>
        <w:b w:val="0"/>
        <w:bCs w:val="0"/>
        <w:i w:val="0"/>
        <w:iCs w:val="0"/>
        <w:color w:val="000099"/>
        <w:w w:val="100"/>
        <w:sz w:val="28"/>
        <w:szCs w:val="28"/>
      </w:rPr>
    </w:lvl>
    <w:lvl w:ilvl="2" w:tplc="895E3B86">
      <w:numFmt w:val="bullet"/>
      <w:lvlText w:val="•"/>
      <w:lvlJc w:val="left"/>
      <w:pPr>
        <w:ind w:left="2049" w:hanging="564"/>
      </w:pPr>
      <w:rPr>
        <w:rFonts w:hint="default"/>
      </w:rPr>
    </w:lvl>
    <w:lvl w:ilvl="3" w:tplc="E152AF04">
      <w:numFmt w:val="bullet"/>
      <w:lvlText w:val="•"/>
      <w:lvlJc w:val="left"/>
      <w:pPr>
        <w:ind w:left="3138" w:hanging="564"/>
      </w:pPr>
      <w:rPr>
        <w:rFonts w:hint="default"/>
      </w:rPr>
    </w:lvl>
    <w:lvl w:ilvl="4" w:tplc="B1D01766">
      <w:numFmt w:val="bullet"/>
      <w:lvlText w:val="•"/>
      <w:lvlJc w:val="left"/>
      <w:pPr>
        <w:ind w:left="4227" w:hanging="564"/>
      </w:pPr>
      <w:rPr>
        <w:rFonts w:hint="default"/>
      </w:rPr>
    </w:lvl>
    <w:lvl w:ilvl="5" w:tplc="298083E2">
      <w:numFmt w:val="bullet"/>
      <w:lvlText w:val="•"/>
      <w:lvlJc w:val="left"/>
      <w:pPr>
        <w:ind w:left="5316" w:hanging="564"/>
      </w:pPr>
      <w:rPr>
        <w:rFonts w:hint="default"/>
      </w:rPr>
    </w:lvl>
    <w:lvl w:ilvl="6" w:tplc="EBE43B40">
      <w:numFmt w:val="bullet"/>
      <w:lvlText w:val="•"/>
      <w:lvlJc w:val="left"/>
      <w:pPr>
        <w:ind w:left="6405" w:hanging="564"/>
      </w:pPr>
      <w:rPr>
        <w:rFonts w:hint="default"/>
      </w:rPr>
    </w:lvl>
    <w:lvl w:ilvl="7" w:tplc="908A819A">
      <w:numFmt w:val="bullet"/>
      <w:lvlText w:val="•"/>
      <w:lvlJc w:val="left"/>
      <w:pPr>
        <w:ind w:left="7494" w:hanging="564"/>
      </w:pPr>
      <w:rPr>
        <w:rFonts w:hint="default"/>
      </w:rPr>
    </w:lvl>
    <w:lvl w:ilvl="8" w:tplc="5100DD96">
      <w:numFmt w:val="bullet"/>
      <w:lvlText w:val="•"/>
      <w:lvlJc w:val="left"/>
      <w:pPr>
        <w:ind w:left="8583" w:hanging="564"/>
      </w:pPr>
      <w:rPr>
        <w:rFonts w:hint="default"/>
      </w:rPr>
    </w:lvl>
  </w:abstractNum>
  <w:abstractNum w:abstractNumId="2" w15:restartNumberingAfterBreak="0">
    <w:nsid w:val="28296DC4"/>
    <w:multiLevelType w:val="hybridMultilevel"/>
    <w:tmpl w:val="963AA94A"/>
    <w:lvl w:ilvl="0" w:tplc="1960EDF0">
      <w:numFmt w:val="bullet"/>
      <w:lvlText w:val="∙"/>
      <w:lvlJc w:val="left"/>
      <w:pPr>
        <w:ind w:left="879" w:hanging="420"/>
      </w:pPr>
      <w:rPr>
        <w:rFonts w:ascii="Garamond" w:eastAsia="Garamond" w:hAnsi="Garamond" w:cs="Garamond" w:hint="default"/>
        <w:b w:val="0"/>
        <w:bCs w:val="0"/>
        <w:i w:val="0"/>
        <w:iCs w:val="0"/>
        <w:w w:val="100"/>
        <w:sz w:val="22"/>
        <w:szCs w:val="22"/>
      </w:rPr>
    </w:lvl>
    <w:lvl w:ilvl="1" w:tplc="B796A59A">
      <w:numFmt w:val="bullet"/>
      <w:lvlText w:val="•"/>
      <w:lvlJc w:val="left"/>
      <w:pPr>
        <w:ind w:left="1890" w:hanging="420"/>
      </w:pPr>
      <w:rPr>
        <w:rFonts w:hint="default"/>
      </w:rPr>
    </w:lvl>
    <w:lvl w:ilvl="2" w:tplc="A34E88BA">
      <w:numFmt w:val="bullet"/>
      <w:lvlText w:val="•"/>
      <w:lvlJc w:val="left"/>
      <w:pPr>
        <w:ind w:left="2901" w:hanging="420"/>
      </w:pPr>
      <w:rPr>
        <w:rFonts w:hint="default"/>
      </w:rPr>
    </w:lvl>
    <w:lvl w:ilvl="3" w:tplc="EA5A40C0">
      <w:numFmt w:val="bullet"/>
      <w:lvlText w:val="•"/>
      <w:lvlJc w:val="left"/>
      <w:pPr>
        <w:ind w:left="3911" w:hanging="420"/>
      </w:pPr>
      <w:rPr>
        <w:rFonts w:hint="default"/>
      </w:rPr>
    </w:lvl>
    <w:lvl w:ilvl="4" w:tplc="63A4F948">
      <w:numFmt w:val="bullet"/>
      <w:lvlText w:val="•"/>
      <w:lvlJc w:val="left"/>
      <w:pPr>
        <w:ind w:left="4922" w:hanging="420"/>
      </w:pPr>
      <w:rPr>
        <w:rFonts w:hint="default"/>
      </w:rPr>
    </w:lvl>
    <w:lvl w:ilvl="5" w:tplc="02D4C5C4">
      <w:numFmt w:val="bullet"/>
      <w:lvlText w:val="•"/>
      <w:lvlJc w:val="left"/>
      <w:pPr>
        <w:ind w:left="5932" w:hanging="420"/>
      </w:pPr>
      <w:rPr>
        <w:rFonts w:hint="default"/>
      </w:rPr>
    </w:lvl>
    <w:lvl w:ilvl="6" w:tplc="84785772">
      <w:numFmt w:val="bullet"/>
      <w:lvlText w:val="•"/>
      <w:lvlJc w:val="left"/>
      <w:pPr>
        <w:ind w:left="6943" w:hanging="420"/>
      </w:pPr>
      <w:rPr>
        <w:rFonts w:hint="default"/>
      </w:rPr>
    </w:lvl>
    <w:lvl w:ilvl="7" w:tplc="329CF1B4">
      <w:numFmt w:val="bullet"/>
      <w:lvlText w:val="•"/>
      <w:lvlJc w:val="left"/>
      <w:pPr>
        <w:ind w:left="7953" w:hanging="420"/>
      </w:pPr>
      <w:rPr>
        <w:rFonts w:hint="default"/>
      </w:rPr>
    </w:lvl>
    <w:lvl w:ilvl="8" w:tplc="2194B1D0">
      <w:numFmt w:val="bullet"/>
      <w:lvlText w:val="•"/>
      <w:lvlJc w:val="left"/>
      <w:pPr>
        <w:ind w:left="8964" w:hanging="420"/>
      </w:pPr>
      <w:rPr>
        <w:rFonts w:hint="default"/>
      </w:rPr>
    </w:lvl>
  </w:abstractNum>
  <w:abstractNum w:abstractNumId="3" w15:restartNumberingAfterBreak="0">
    <w:nsid w:val="2A1B792E"/>
    <w:multiLevelType w:val="hybridMultilevel"/>
    <w:tmpl w:val="3D96F762"/>
    <w:lvl w:ilvl="0" w:tplc="FF505D84">
      <w:numFmt w:val="bullet"/>
      <w:lvlText w:val="■"/>
      <w:lvlJc w:val="left"/>
      <w:pPr>
        <w:ind w:left="441" w:hanging="222"/>
      </w:pPr>
      <w:rPr>
        <w:rFonts w:ascii="ＭＳ 明朝" w:eastAsia="ＭＳ 明朝" w:hAnsi="ＭＳ 明朝" w:cs="ＭＳ 明朝" w:hint="default"/>
        <w:b w:val="0"/>
        <w:bCs w:val="0"/>
        <w:i w:val="0"/>
        <w:iCs w:val="0"/>
        <w:color w:val="FF0000"/>
        <w:w w:val="100"/>
        <w:sz w:val="20"/>
        <w:szCs w:val="20"/>
      </w:rPr>
    </w:lvl>
    <w:lvl w:ilvl="1" w:tplc="0B5C0E76">
      <w:numFmt w:val="bullet"/>
      <w:lvlText w:val="•"/>
      <w:lvlJc w:val="left"/>
      <w:pPr>
        <w:ind w:left="1494" w:hanging="222"/>
      </w:pPr>
      <w:rPr>
        <w:rFonts w:hint="default"/>
      </w:rPr>
    </w:lvl>
    <w:lvl w:ilvl="2" w:tplc="17E8A66C">
      <w:numFmt w:val="bullet"/>
      <w:lvlText w:val="•"/>
      <w:lvlJc w:val="left"/>
      <w:pPr>
        <w:ind w:left="2549" w:hanging="222"/>
      </w:pPr>
      <w:rPr>
        <w:rFonts w:hint="default"/>
      </w:rPr>
    </w:lvl>
    <w:lvl w:ilvl="3" w:tplc="FC747822">
      <w:numFmt w:val="bullet"/>
      <w:lvlText w:val="•"/>
      <w:lvlJc w:val="left"/>
      <w:pPr>
        <w:ind w:left="3603" w:hanging="222"/>
      </w:pPr>
      <w:rPr>
        <w:rFonts w:hint="default"/>
      </w:rPr>
    </w:lvl>
    <w:lvl w:ilvl="4" w:tplc="3D901CEE">
      <w:numFmt w:val="bullet"/>
      <w:lvlText w:val="•"/>
      <w:lvlJc w:val="left"/>
      <w:pPr>
        <w:ind w:left="4658" w:hanging="222"/>
      </w:pPr>
      <w:rPr>
        <w:rFonts w:hint="default"/>
      </w:rPr>
    </w:lvl>
    <w:lvl w:ilvl="5" w:tplc="25F8E29E">
      <w:numFmt w:val="bullet"/>
      <w:lvlText w:val="•"/>
      <w:lvlJc w:val="left"/>
      <w:pPr>
        <w:ind w:left="5712" w:hanging="222"/>
      </w:pPr>
      <w:rPr>
        <w:rFonts w:hint="default"/>
      </w:rPr>
    </w:lvl>
    <w:lvl w:ilvl="6" w:tplc="73307158">
      <w:numFmt w:val="bullet"/>
      <w:lvlText w:val="•"/>
      <w:lvlJc w:val="left"/>
      <w:pPr>
        <w:ind w:left="6767" w:hanging="222"/>
      </w:pPr>
      <w:rPr>
        <w:rFonts w:hint="default"/>
      </w:rPr>
    </w:lvl>
    <w:lvl w:ilvl="7" w:tplc="AA10A22C">
      <w:numFmt w:val="bullet"/>
      <w:lvlText w:val="•"/>
      <w:lvlJc w:val="left"/>
      <w:pPr>
        <w:ind w:left="7821" w:hanging="222"/>
      </w:pPr>
      <w:rPr>
        <w:rFonts w:hint="default"/>
      </w:rPr>
    </w:lvl>
    <w:lvl w:ilvl="8" w:tplc="EEC21E9E">
      <w:numFmt w:val="bullet"/>
      <w:lvlText w:val="•"/>
      <w:lvlJc w:val="left"/>
      <w:pPr>
        <w:ind w:left="8876" w:hanging="222"/>
      </w:pPr>
      <w:rPr>
        <w:rFonts w:hint="default"/>
      </w:rPr>
    </w:lvl>
  </w:abstractNum>
  <w:abstractNum w:abstractNumId="4" w15:restartNumberingAfterBreak="0">
    <w:nsid w:val="2E2621AF"/>
    <w:multiLevelType w:val="hybridMultilevel"/>
    <w:tmpl w:val="D0D886EC"/>
    <w:lvl w:ilvl="0" w:tplc="AAAE40F4">
      <w:numFmt w:val="bullet"/>
      <w:lvlText w:val="●"/>
      <w:lvlJc w:val="left"/>
      <w:pPr>
        <w:ind w:left="349" w:hanging="241"/>
      </w:pPr>
      <w:rPr>
        <w:rFonts w:ascii="ＭＳ ゴシック" w:eastAsia="ＭＳ ゴシック" w:hAnsi="ＭＳ ゴシック" w:cs="ＭＳ ゴシック" w:hint="default"/>
        <w:b w:val="0"/>
        <w:bCs w:val="0"/>
        <w:i w:val="0"/>
        <w:iCs w:val="0"/>
        <w:w w:val="100"/>
        <w:sz w:val="22"/>
        <w:szCs w:val="22"/>
      </w:rPr>
    </w:lvl>
    <w:lvl w:ilvl="1" w:tplc="60CE2708">
      <w:numFmt w:val="bullet"/>
      <w:lvlText w:val="□"/>
      <w:lvlJc w:val="left"/>
      <w:pPr>
        <w:ind w:left="952" w:hanging="564"/>
      </w:pPr>
      <w:rPr>
        <w:rFonts w:ascii="ＭＳ 明朝" w:eastAsia="ＭＳ 明朝" w:hAnsi="ＭＳ 明朝" w:cs="ＭＳ 明朝" w:hint="default"/>
        <w:b w:val="0"/>
        <w:bCs w:val="0"/>
        <w:i w:val="0"/>
        <w:iCs w:val="0"/>
        <w:w w:val="100"/>
        <w:sz w:val="28"/>
        <w:szCs w:val="28"/>
      </w:rPr>
    </w:lvl>
    <w:lvl w:ilvl="2" w:tplc="C108D41A">
      <w:numFmt w:val="bullet"/>
      <w:lvlText w:val="•"/>
      <w:lvlJc w:val="left"/>
      <w:pPr>
        <w:ind w:left="2049" w:hanging="564"/>
      </w:pPr>
      <w:rPr>
        <w:rFonts w:hint="default"/>
      </w:rPr>
    </w:lvl>
    <w:lvl w:ilvl="3" w:tplc="71A2D422">
      <w:numFmt w:val="bullet"/>
      <w:lvlText w:val="•"/>
      <w:lvlJc w:val="left"/>
      <w:pPr>
        <w:ind w:left="3138" w:hanging="564"/>
      </w:pPr>
      <w:rPr>
        <w:rFonts w:hint="default"/>
      </w:rPr>
    </w:lvl>
    <w:lvl w:ilvl="4" w:tplc="DB7CB690">
      <w:numFmt w:val="bullet"/>
      <w:lvlText w:val="•"/>
      <w:lvlJc w:val="left"/>
      <w:pPr>
        <w:ind w:left="4227" w:hanging="564"/>
      </w:pPr>
      <w:rPr>
        <w:rFonts w:hint="default"/>
      </w:rPr>
    </w:lvl>
    <w:lvl w:ilvl="5" w:tplc="448E576A">
      <w:numFmt w:val="bullet"/>
      <w:lvlText w:val="•"/>
      <w:lvlJc w:val="left"/>
      <w:pPr>
        <w:ind w:left="5316" w:hanging="564"/>
      </w:pPr>
      <w:rPr>
        <w:rFonts w:hint="default"/>
      </w:rPr>
    </w:lvl>
    <w:lvl w:ilvl="6" w:tplc="E39453DE">
      <w:numFmt w:val="bullet"/>
      <w:lvlText w:val="•"/>
      <w:lvlJc w:val="left"/>
      <w:pPr>
        <w:ind w:left="6405" w:hanging="564"/>
      </w:pPr>
      <w:rPr>
        <w:rFonts w:hint="default"/>
      </w:rPr>
    </w:lvl>
    <w:lvl w:ilvl="7" w:tplc="03EA9C9A">
      <w:numFmt w:val="bullet"/>
      <w:lvlText w:val="•"/>
      <w:lvlJc w:val="left"/>
      <w:pPr>
        <w:ind w:left="7494" w:hanging="564"/>
      </w:pPr>
      <w:rPr>
        <w:rFonts w:hint="default"/>
      </w:rPr>
    </w:lvl>
    <w:lvl w:ilvl="8" w:tplc="6EF05F44">
      <w:numFmt w:val="bullet"/>
      <w:lvlText w:val="•"/>
      <w:lvlJc w:val="left"/>
      <w:pPr>
        <w:ind w:left="8583" w:hanging="564"/>
      </w:pPr>
      <w:rPr>
        <w:rFonts w:hint="default"/>
      </w:rPr>
    </w:lvl>
  </w:abstractNum>
  <w:abstractNum w:abstractNumId="5" w15:restartNumberingAfterBreak="0">
    <w:nsid w:val="328C5E6A"/>
    <w:multiLevelType w:val="multilevel"/>
    <w:tmpl w:val="2662D684"/>
    <w:styleLink w:val="1"/>
    <w:lvl w:ilvl="0">
      <w:start w:val="1"/>
      <w:numFmt w:val="decimalEnclosedCircle"/>
      <w:lvlText w:val="%1"/>
      <w:lvlJc w:val="left"/>
      <w:pPr>
        <w:ind w:left="556" w:hanging="420"/>
      </w:pPr>
    </w:lvl>
    <w:lvl w:ilvl="1">
      <w:start w:val="1"/>
      <w:numFmt w:val="aiueoFullWidth"/>
      <w:lvlText w:val="(%2)"/>
      <w:lvlJc w:val="left"/>
      <w:pPr>
        <w:ind w:left="976" w:hanging="420"/>
      </w:pPr>
    </w:lvl>
    <w:lvl w:ilvl="2">
      <w:start w:val="1"/>
      <w:numFmt w:val="decimalEnclosedCircle"/>
      <w:lvlText w:val="%3"/>
      <w:lvlJc w:val="left"/>
      <w:pPr>
        <w:ind w:left="1396" w:hanging="420"/>
      </w:pPr>
    </w:lvl>
    <w:lvl w:ilvl="3">
      <w:start w:val="1"/>
      <w:numFmt w:val="decimal"/>
      <w:lvlText w:val="%4."/>
      <w:lvlJc w:val="left"/>
      <w:pPr>
        <w:ind w:left="1816" w:hanging="420"/>
      </w:pPr>
    </w:lvl>
    <w:lvl w:ilvl="4">
      <w:start w:val="1"/>
      <w:numFmt w:val="aiueoFullWidth"/>
      <w:lvlText w:val="(%5)"/>
      <w:lvlJc w:val="left"/>
      <w:pPr>
        <w:ind w:left="2236" w:hanging="420"/>
      </w:pPr>
    </w:lvl>
    <w:lvl w:ilvl="5">
      <w:start w:val="1"/>
      <w:numFmt w:val="decimalEnclosedCircle"/>
      <w:lvlText w:val="%6"/>
      <w:lvlJc w:val="left"/>
      <w:pPr>
        <w:ind w:left="2656" w:hanging="420"/>
      </w:pPr>
    </w:lvl>
    <w:lvl w:ilvl="6">
      <w:start w:val="1"/>
      <w:numFmt w:val="decimal"/>
      <w:lvlText w:val="%7."/>
      <w:lvlJc w:val="left"/>
      <w:pPr>
        <w:ind w:left="3076" w:hanging="420"/>
      </w:pPr>
    </w:lvl>
    <w:lvl w:ilvl="7">
      <w:start w:val="1"/>
      <w:numFmt w:val="aiueoFullWidth"/>
      <w:lvlText w:val="(%8)"/>
      <w:lvlJc w:val="left"/>
      <w:pPr>
        <w:ind w:left="3496" w:hanging="420"/>
      </w:pPr>
    </w:lvl>
    <w:lvl w:ilvl="8">
      <w:start w:val="1"/>
      <w:numFmt w:val="decimalEnclosedCircle"/>
      <w:lvlText w:val="%9"/>
      <w:lvlJc w:val="left"/>
      <w:pPr>
        <w:ind w:left="3916" w:hanging="420"/>
      </w:pPr>
    </w:lvl>
  </w:abstractNum>
  <w:abstractNum w:abstractNumId="6" w15:restartNumberingAfterBreak="0">
    <w:nsid w:val="3D4119E2"/>
    <w:multiLevelType w:val="hybridMultilevel"/>
    <w:tmpl w:val="38A6BF48"/>
    <w:lvl w:ilvl="0" w:tplc="9D5E92C8">
      <w:numFmt w:val="bullet"/>
      <w:lvlText w:val="●"/>
      <w:lvlJc w:val="left"/>
      <w:pPr>
        <w:ind w:left="108" w:hanging="241"/>
      </w:pPr>
      <w:rPr>
        <w:rFonts w:ascii="ＭＳ ゴシック" w:eastAsia="ＭＳ ゴシック" w:hAnsi="ＭＳ ゴシック" w:cs="ＭＳ ゴシック" w:hint="default"/>
        <w:b w:val="0"/>
        <w:bCs w:val="0"/>
        <w:i w:val="0"/>
        <w:iCs w:val="0"/>
        <w:color w:val="000099"/>
        <w:spacing w:val="-3"/>
        <w:w w:val="100"/>
        <w:sz w:val="22"/>
        <w:szCs w:val="22"/>
      </w:rPr>
    </w:lvl>
    <w:lvl w:ilvl="1" w:tplc="7DD6F390">
      <w:numFmt w:val="bullet"/>
      <w:lvlText w:val="□"/>
      <w:lvlJc w:val="left"/>
      <w:pPr>
        <w:ind w:left="952" w:hanging="564"/>
      </w:pPr>
      <w:rPr>
        <w:rFonts w:ascii="ＭＳ 明朝" w:eastAsia="ＭＳ 明朝" w:hAnsi="ＭＳ 明朝" w:cs="ＭＳ 明朝" w:hint="default"/>
        <w:b w:val="0"/>
        <w:bCs w:val="0"/>
        <w:i w:val="0"/>
        <w:iCs w:val="0"/>
        <w:color w:val="000099"/>
        <w:w w:val="100"/>
        <w:sz w:val="28"/>
        <w:szCs w:val="28"/>
      </w:rPr>
    </w:lvl>
    <w:lvl w:ilvl="2" w:tplc="70421534">
      <w:numFmt w:val="bullet"/>
      <w:lvlText w:val="•"/>
      <w:lvlJc w:val="left"/>
      <w:pPr>
        <w:ind w:left="2049" w:hanging="564"/>
      </w:pPr>
      <w:rPr>
        <w:rFonts w:hint="default"/>
      </w:rPr>
    </w:lvl>
    <w:lvl w:ilvl="3" w:tplc="C5AE580C">
      <w:numFmt w:val="bullet"/>
      <w:lvlText w:val="•"/>
      <w:lvlJc w:val="left"/>
      <w:pPr>
        <w:ind w:left="3138" w:hanging="564"/>
      </w:pPr>
      <w:rPr>
        <w:rFonts w:hint="default"/>
      </w:rPr>
    </w:lvl>
    <w:lvl w:ilvl="4" w:tplc="4BFEA100">
      <w:numFmt w:val="bullet"/>
      <w:lvlText w:val="•"/>
      <w:lvlJc w:val="left"/>
      <w:pPr>
        <w:ind w:left="4227" w:hanging="564"/>
      </w:pPr>
      <w:rPr>
        <w:rFonts w:hint="default"/>
      </w:rPr>
    </w:lvl>
    <w:lvl w:ilvl="5" w:tplc="F68C0034">
      <w:numFmt w:val="bullet"/>
      <w:lvlText w:val="•"/>
      <w:lvlJc w:val="left"/>
      <w:pPr>
        <w:ind w:left="5316" w:hanging="564"/>
      </w:pPr>
      <w:rPr>
        <w:rFonts w:hint="default"/>
      </w:rPr>
    </w:lvl>
    <w:lvl w:ilvl="6" w:tplc="349C9972">
      <w:numFmt w:val="bullet"/>
      <w:lvlText w:val="•"/>
      <w:lvlJc w:val="left"/>
      <w:pPr>
        <w:ind w:left="6405" w:hanging="564"/>
      </w:pPr>
      <w:rPr>
        <w:rFonts w:hint="default"/>
      </w:rPr>
    </w:lvl>
    <w:lvl w:ilvl="7" w:tplc="2EE6B224">
      <w:numFmt w:val="bullet"/>
      <w:lvlText w:val="•"/>
      <w:lvlJc w:val="left"/>
      <w:pPr>
        <w:ind w:left="7494" w:hanging="564"/>
      </w:pPr>
      <w:rPr>
        <w:rFonts w:hint="default"/>
      </w:rPr>
    </w:lvl>
    <w:lvl w:ilvl="8" w:tplc="7C3A41D8">
      <w:numFmt w:val="bullet"/>
      <w:lvlText w:val="•"/>
      <w:lvlJc w:val="left"/>
      <w:pPr>
        <w:ind w:left="8583" w:hanging="564"/>
      </w:pPr>
      <w:rPr>
        <w:rFonts w:hint="default"/>
      </w:rPr>
    </w:lvl>
  </w:abstractNum>
  <w:abstractNum w:abstractNumId="7" w15:restartNumberingAfterBreak="0">
    <w:nsid w:val="40B64991"/>
    <w:multiLevelType w:val="hybridMultilevel"/>
    <w:tmpl w:val="2662D684"/>
    <w:lvl w:ilvl="0" w:tplc="04090011">
      <w:start w:val="1"/>
      <w:numFmt w:val="decimalEnclosedCircle"/>
      <w:lvlText w:val="%1"/>
      <w:lvlJc w:val="left"/>
      <w:pPr>
        <w:ind w:left="556" w:hanging="420"/>
      </w:p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8" w15:restartNumberingAfterBreak="0">
    <w:nsid w:val="64CA5690"/>
    <w:multiLevelType w:val="hybridMultilevel"/>
    <w:tmpl w:val="312AA65E"/>
    <w:lvl w:ilvl="0" w:tplc="0180D12A">
      <w:numFmt w:val="bullet"/>
      <w:lvlText w:val="■"/>
      <w:lvlJc w:val="left"/>
      <w:pPr>
        <w:ind w:left="219" w:hanging="222"/>
      </w:pPr>
      <w:rPr>
        <w:rFonts w:ascii="ＭＳ ゴシック" w:eastAsia="ＭＳ ゴシック" w:hAnsi="ＭＳ ゴシック" w:cs="ＭＳ ゴシック" w:hint="default"/>
        <w:b w:val="0"/>
        <w:bCs w:val="0"/>
        <w:i w:val="0"/>
        <w:iCs w:val="0"/>
        <w:color w:val="000099"/>
        <w:spacing w:val="-3"/>
        <w:w w:val="100"/>
        <w:sz w:val="20"/>
        <w:szCs w:val="20"/>
      </w:rPr>
    </w:lvl>
    <w:lvl w:ilvl="1" w:tplc="D8802C92">
      <w:numFmt w:val="bullet"/>
      <w:lvlText w:val="•"/>
      <w:lvlJc w:val="left"/>
      <w:pPr>
        <w:ind w:left="1296" w:hanging="222"/>
      </w:pPr>
      <w:rPr>
        <w:rFonts w:hint="default"/>
      </w:rPr>
    </w:lvl>
    <w:lvl w:ilvl="2" w:tplc="686449A4">
      <w:numFmt w:val="bullet"/>
      <w:lvlText w:val="•"/>
      <w:lvlJc w:val="left"/>
      <w:pPr>
        <w:ind w:left="2373" w:hanging="222"/>
      </w:pPr>
      <w:rPr>
        <w:rFonts w:hint="default"/>
      </w:rPr>
    </w:lvl>
    <w:lvl w:ilvl="3" w:tplc="B01A8C68">
      <w:numFmt w:val="bullet"/>
      <w:lvlText w:val="•"/>
      <w:lvlJc w:val="left"/>
      <w:pPr>
        <w:ind w:left="3449" w:hanging="222"/>
      </w:pPr>
      <w:rPr>
        <w:rFonts w:hint="default"/>
      </w:rPr>
    </w:lvl>
    <w:lvl w:ilvl="4" w:tplc="E570A5A6">
      <w:numFmt w:val="bullet"/>
      <w:lvlText w:val="•"/>
      <w:lvlJc w:val="left"/>
      <w:pPr>
        <w:ind w:left="4526" w:hanging="222"/>
      </w:pPr>
      <w:rPr>
        <w:rFonts w:hint="default"/>
      </w:rPr>
    </w:lvl>
    <w:lvl w:ilvl="5" w:tplc="4830AF6E">
      <w:numFmt w:val="bullet"/>
      <w:lvlText w:val="•"/>
      <w:lvlJc w:val="left"/>
      <w:pPr>
        <w:ind w:left="5602" w:hanging="222"/>
      </w:pPr>
      <w:rPr>
        <w:rFonts w:hint="default"/>
      </w:rPr>
    </w:lvl>
    <w:lvl w:ilvl="6" w:tplc="B3B46EF4">
      <w:numFmt w:val="bullet"/>
      <w:lvlText w:val="•"/>
      <w:lvlJc w:val="left"/>
      <w:pPr>
        <w:ind w:left="6679" w:hanging="222"/>
      </w:pPr>
      <w:rPr>
        <w:rFonts w:hint="default"/>
      </w:rPr>
    </w:lvl>
    <w:lvl w:ilvl="7" w:tplc="0D109AF0">
      <w:numFmt w:val="bullet"/>
      <w:lvlText w:val="•"/>
      <w:lvlJc w:val="left"/>
      <w:pPr>
        <w:ind w:left="7755" w:hanging="222"/>
      </w:pPr>
      <w:rPr>
        <w:rFonts w:hint="default"/>
      </w:rPr>
    </w:lvl>
    <w:lvl w:ilvl="8" w:tplc="721E8114">
      <w:numFmt w:val="bullet"/>
      <w:lvlText w:val="•"/>
      <w:lvlJc w:val="left"/>
      <w:pPr>
        <w:ind w:left="8832" w:hanging="222"/>
      </w:pPr>
      <w:rPr>
        <w:rFonts w:hint="default"/>
      </w:rPr>
    </w:lvl>
  </w:abstractNum>
  <w:abstractNum w:abstractNumId="9" w15:restartNumberingAfterBreak="0">
    <w:nsid w:val="678F165B"/>
    <w:multiLevelType w:val="hybridMultilevel"/>
    <w:tmpl w:val="B7EC5C88"/>
    <w:lvl w:ilvl="0" w:tplc="04090011">
      <w:start w:val="1"/>
      <w:numFmt w:val="decimalEnclosedCircle"/>
      <w:lvlText w:val="%1"/>
      <w:lvlJc w:val="left"/>
      <w:pPr>
        <w:ind w:left="639" w:hanging="420"/>
      </w:p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0" w15:restartNumberingAfterBreak="0">
    <w:nsid w:val="77EC72AC"/>
    <w:multiLevelType w:val="hybridMultilevel"/>
    <w:tmpl w:val="F370CB02"/>
    <w:lvl w:ilvl="0" w:tplc="C2386534">
      <w:numFmt w:val="bullet"/>
      <w:lvlText w:val="●"/>
      <w:lvlJc w:val="left"/>
      <w:pPr>
        <w:ind w:left="349" w:hanging="241"/>
      </w:pPr>
      <w:rPr>
        <w:rFonts w:ascii="ＭＳ ゴシック" w:eastAsia="ＭＳ ゴシック" w:hAnsi="ＭＳ ゴシック" w:cs="ＭＳ ゴシック" w:hint="default"/>
        <w:b w:val="0"/>
        <w:bCs w:val="0"/>
        <w:i w:val="0"/>
        <w:iCs w:val="0"/>
        <w:w w:val="100"/>
        <w:sz w:val="22"/>
        <w:szCs w:val="22"/>
      </w:rPr>
    </w:lvl>
    <w:lvl w:ilvl="1" w:tplc="14E29D38">
      <w:numFmt w:val="bullet"/>
      <w:lvlText w:val="□"/>
      <w:lvlJc w:val="left"/>
      <w:pPr>
        <w:ind w:left="952" w:hanging="564"/>
      </w:pPr>
      <w:rPr>
        <w:rFonts w:ascii="ＭＳ 明朝" w:eastAsia="ＭＳ 明朝" w:hAnsi="ＭＳ 明朝" w:cs="ＭＳ 明朝" w:hint="default"/>
        <w:b w:val="0"/>
        <w:bCs w:val="0"/>
        <w:i w:val="0"/>
        <w:iCs w:val="0"/>
        <w:w w:val="100"/>
        <w:sz w:val="28"/>
        <w:szCs w:val="28"/>
      </w:rPr>
    </w:lvl>
    <w:lvl w:ilvl="2" w:tplc="D632B794">
      <w:numFmt w:val="bullet"/>
      <w:lvlText w:val="•"/>
      <w:lvlJc w:val="left"/>
      <w:pPr>
        <w:ind w:left="2049" w:hanging="564"/>
      </w:pPr>
      <w:rPr>
        <w:rFonts w:hint="default"/>
      </w:rPr>
    </w:lvl>
    <w:lvl w:ilvl="3" w:tplc="2AAA1870">
      <w:numFmt w:val="bullet"/>
      <w:lvlText w:val="•"/>
      <w:lvlJc w:val="left"/>
      <w:pPr>
        <w:ind w:left="3138" w:hanging="564"/>
      </w:pPr>
      <w:rPr>
        <w:rFonts w:hint="default"/>
      </w:rPr>
    </w:lvl>
    <w:lvl w:ilvl="4" w:tplc="E7C2B3CA">
      <w:numFmt w:val="bullet"/>
      <w:lvlText w:val="•"/>
      <w:lvlJc w:val="left"/>
      <w:pPr>
        <w:ind w:left="4227" w:hanging="564"/>
      </w:pPr>
      <w:rPr>
        <w:rFonts w:hint="default"/>
      </w:rPr>
    </w:lvl>
    <w:lvl w:ilvl="5" w:tplc="F0F22BF4">
      <w:numFmt w:val="bullet"/>
      <w:lvlText w:val="•"/>
      <w:lvlJc w:val="left"/>
      <w:pPr>
        <w:ind w:left="5316" w:hanging="564"/>
      </w:pPr>
      <w:rPr>
        <w:rFonts w:hint="default"/>
      </w:rPr>
    </w:lvl>
    <w:lvl w:ilvl="6" w:tplc="A656B674">
      <w:numFmt w:val="bullet"/>
      <w:lvlText w:val="•"/>
      <w:lvlJc w:val="left"/>
      <w:pPr>
        <w:ind w:left="6405" w:hanging="564"/>
      </w:pPr>
      <w:rPr>
        <w:rFonts w:hint="default"/>
      </w:rPr>
    </w:lvl>
    <w:lvl w:ilvl="7" w:tplc="F3E8D4D4">
      <w:numFmt w:val="bullet"/>
      <w:lvlText w:val="•"/>
      <w:lvlJc w:val="left"/>
      <w:pPr>
        <w:ind w:left="7494" w:hanging="564"/>
      </w:pPr>
      <w:rPr>
        <w:rFonts w:hint="default"/>
      </w:rPr>
    </w:lvl>
    <w:lvl w:ilvl="8" w:tplc="6028424C">
      <w:numFmt w:val="bullet"/>
      <w:lvlText w:val="•"/>
      <w:lvlJc w:val="left"/>
      <w:pPr>
        <w:ind w:left="8583" w:hanging="564"/>
      </w:pPr>
      <w:rPr>
        <w:rFonts w:hint="default"/>
      </w:rPr>
    </w:lvl>
  </w:abstractNum>
  <w:num w:numId="1" w16cid:durableId="1559974891">
    <w:abstractNumId w:val="0"/>
  </w:num>
  <w:num w:numId="2" w16cid:durableId="980574092">
    <w:abstractNumId w:val="6"/>
  </w:num>
  <w:num w:numId="3" w16cid:durableId="1639190334">
    <w:abstractNumId w:val="4"/>
  </w:num>
  <w:num w:numId="4" w16cid:durableId="206919703">
    <w:abstractNumId w:val="10"/>
  </w:num>
  <w:num w:numId="5" w16cid:durableId="1630894732">
    <w:abstractNumId w:val="1"/>
  </w:num>
  <w:num w:numId="6" w16cid:durableId="1204557095">
    <w:abstractNumId w:val="8"/>
  </w:num>
  <w:num w:numId="7" w16cid:durableId="630867418">
    <w:abstractNumId w:val="3"/>
  </w:num>
  <w:num w:numId="8" w16cid:durableId="1726953684">
    <w:abstractNumId w:val="2"/>
  </w:num>
  <w:num w:numId="9" w16cid:durableId="1256861450">
    <w:abstractNumId w:val="7"/>
  </w:num>
  <w:num w:numId="10" w16cid:durableId="112794084">
    <w:abstractNumId w:val="9"/>
  </w:num>
  <w:num w:numId="11" w16cid:durableId="1116370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2"/>
    <w:rsid w:val="00013F13"/>
    <w:rsid w:val="00014294"/>
    <w:rsid w:val="00022CF4"/>
    <w:rsid w:val="00027CE6"/>
    <w:rsid w:val="00033E7A"/>
    <w:rsid w:val="00037D42"/>
    <w:rsid w:val="0004198E"/>
    <w:rsid w:val="0007642F"/>
    <w:rsid w:val="00080328"/>
    <w:rsid w:val="00081AE5"/>
    <w:rsid w:val="000A6A60"/>
    <w:rsid w:val="000C08F3"/>
    <w:rsid w:val="000C1168"/>
    <w:rsid w:val="000C399C"/>
    <w:rsid w:val="000D5F10"/>
    <w:rsid w:val="000E5638"/>
    <w:rsid w:val="000F1FF0"/>
    <w:rsid w:val="000F68EB"/>
    <w:rsid w:val="000F758E"/>
    <w:rsid w:val="001000C1"/>
    <w:rsid w:val="00113157"/>
    <w:rsid w:val="00122A5E"/>
    <w:rsid w:val="00125EBE"/>
    <w:rsid w:val="0013159F"/>
    <w:rsid w:val="001420CD"/>
    <w:rsid w:val="001477E4"/>
    <w:rsid w:val="001517E3"/>
    <w:rsid w:val="00167DAB"/>
    <w:rsid w:val="00170B00"/>
    <w:rsid w:val="00171463"/>
    <w:rsid w:val="00193919"/>
    <w:rsid w:val="00195944"/>
    <w:rsid w:val="001966E4"/>
    <w:rsid w:val="001A4F18"/>
    <w:rsid w:val="001A5C15"/>
    <w:rsid w:val="001B4D66"/>
    <w:rsid w:val="001B61D4"/>
    <w:rsid w:val="001C316B"/>
    <w:rsid w:val="001D04EC"/>
    <w:rsid w:val="001D33BE"/>
    <w:rsid w:val="001D40D8"/>
    <w:rsid w:val="001D4AD1"/>
    <w:rsid w:val="001D66B3"/>
    <w:rsid w:val="001E1B76"/>
    <w:rsid w:val="001E3BE0"/>
    <w:rsid w:val="001F382A"/>
    <w:rsid w:val="001F67B8"/>
    <w:rsid w:val="00202A69"/>
    <w:rsid w:val="00204BFA"/>
    <w:rsid w:val="00222A08"/>
    <w:rsid w:val="002329F1"/>
    <w:rsid w:val="00246585"/>
    <w:rsid w:val="002501EB"/>
    <w:rsid w:val="002612E0"/>
    <w:rsid w:val="00263EAF"/>
    <w:rsid w:val="00270BBD"/>
    <w:rsid w:val="00271B6E"/>
    <w:rsid w:val="00276720"/>
    <w:rsid w:val="0029013F"/>
    <w:rsid w:val="002934C6"/>
    <w:rsid w:val="002A0812"/>
    <w:rsid w:val="002A23FA"/>
    <w:rsid w:val="002B4B32"/>
    <w:rsid w:val="002B4E4B"/>
    <w:rsid w:val="002C1E30"/>
    <w:rsid w:val="002C580C"/>
    <w:rsid w:val="002D1670"/>
    <w:rsid w:val="002D5C52"/>
    <w:rsid w:val="002E4544"/>
    <w:rsid w:val="002F35E4"/>
    <w:rsid w:val="00326D4E"/>
    <w:rsid w:val="003424C5"/>
    <w:rsid w:val="003453D4"/>
    <w:rsid w:val="0035065E"/>
    <w:rsid w:val="0037029E"/>
    <w:rsid w:val="00393BF5"/>
    <w:rsid w:val="0039468A"/>
    <w:rsid w:val="003961B5"/>
    <w:rsid w:val="003B6E30"/>
    <w:rsid w:val="003C45A7"/>
    <w:rsid w:val="003D349A"/>
    <w:rsid w:val="003E3606"/>
    <w:rsid w:val="003E4E21"/>
    <w:rsid w:val="003E56D4"/>
    <w:rsid w:val="003E66D5"/>
    <w:rsid w:val="003F0610"/>
    <w:rsid w:val="003F2E13"/>
    <w:rsid w:val="003F507C"/>
    <w:rsid w:val="00406732"/>
    <w:rsid w:val="00415F25"/>
    <w:rsid w:val="004251F9"/>
    <w:rsid w:val="0043021B"/>
    <w:rsid w:val="004526CA"/>
    <w:rsid w:val="0045693B"/>
    <w:rsid w:val="00456AED"/>
    <w:rsid w:val="004610AD"/>
    <w:rsid w:val="00461793"/>
    <w:rsid w:val="00466092"/>
    <w:rsid w:val="00466669"/>
    <w:rsid w:val="004718F7"/>
    <w:rsid w:val="004773DA"/>
    <w:rsid w:val="004818C2"/>
    <w:rsid w:val="0048371C"/>
    <w:rsid w:val="00496363"/>
    <w:rsid w:val="004A029D"/>
    <w:rsid w:val="004A0A0D"/>
    <w:rsid w:val="004A1CE9"/>
    <w:rsid w:val="004B0DC7"/>
    <w:rsid w:val="004B7AA8"/>
    <w:rsid w:val="004C3B7C"/>
    <w:rsid w:val="004D2D83"/>
    <w:rsid w:val="004D70A5"/>
    <w:rsid w:val="004E3751"/>
    <w:rsid w:val="004F1564"/>
    <w:rsid w:val="004F35F8"/>
    <w:rsid w:val="00513592"/>
    <w:rsid w:val="00517061"/>
    <w:rsid w:val="00523550"/>
    <w:rsid w:val="00547BD6"/>
    <w:rsid w:val="005531F2"/>
    <w:rsid w:val="0056235E"/>
    <w:rsid w:val="00572802"/>
    <w:rsid w:val="005A1AEF"/>
    <w:rsid w:val="005C27A6"/>
    <w:rsid w:val="005C59FA"/>
    <w:rsid w:val="005C76CE"/>
    <w:rsid w:val="005D1DC0"/>
    <w:rsid w:val="005D6B44"/>
    <w:rsid w:val="005E28C9"/>
    <w:rsid w:val="005F7E08"/>
    <w:rsid w:val="00600B28"/>
    <w:rsid w:val="006045E2"/>
    <w:rsid w:val="0061517C"/>
    <w:rsid w:val="00642EDD"/>
    <w:rsid w:val="00650D67"/>
    <w:rsid w:val="00653D6E"/>
    <w:rsid w:val="00660F57"/>
    <w:rsid w:val="0067105E"/>
    <w:rsid w:val="00672D0C"/>
    <w:rsid w:val="0069460C"/>
    <w:rsid w:val="00695206"/>
    <w:rsid w:val="006A002B"/>
    <w:rsid w:val="006A214F"/>
    <w:rsid w:val="006A2FCF"/>
    <w:rsid w:val="006A5414"/>
    <w:rsid w:val="006A6A71"/>
    <w:rsid w:val="006A7506"/>
    <w:rsid w:val="006B323D"/>
    <w:rsid w:val="006B42E6"/>
    <w:rsid w:val="006D528F"/>
    <w:rsid w:val="006E0474"/>
    <w:rsid w:val="006E65E6"/>
    <w:rsid w:val="006F53E6"/>
    <w:rsid w:val="00705D17"/>
    <w:rsid w:val="0073645F"/>
    <w:rsid w:val="00737191"/>
    <w:rsid w:val="007411CE"/>
    <w:rsid w:val="00745B75"/>
    <w:rsid w:val="00762DFA"/>
    <w:rsid w:val="00770740"/>
    <w:rsid w:val="00771C60"/>
    <w:rsid w:val="0077202D"/>
    <w:rsid w:val="00772762"/>
    <w:rsid w:val="00777547"/>
    <w:rsid w:val="0078211F"/>
    <w:rsid w:val="00782963"/>
    <w:rsid w:val="00783F9C"/>
    <w:rsid w:val="00793432"/>
    <w:rsid w:val="00794902"/>
    <w:rsid w:val="007D65B8"/>
    <w:rsid w:val="008035DE"/>
    <w:rsid w:val="00804040"/>
    <w:rsid w:val="00804375"/>
    <w:rsid w:val="00812BAB"/>
    <w:rsid w:val="0081451D"/>
    <w:rsid w:val="008343F0"/>
    <w:rsid w:val="008471B5"/>
    <w:rsid w:val="00847571"/>
    <w:rsid w:val="00862AD3"/>
    <w:rsid w:val="008666AC"/>
    <w:rsid w:val="008709A1"/>
    <w:rsid w:val="00876B41"/>
    <w:rsid w:val="008918B8"/>
    <w:rsid w:val="008B2E7B"/>
    <w:rsid w:val="008B769E"/>
    <w:rsid w:val="008C0A03"/>
    <w:rsid w:val="008C7B70"/>
    <w:rsid w:val="008D23DB"/>
    <w:rsid w:val="008D50CD"/>
    <w:rsid w:val="008F730D"/>
    <w:rsid w:val="00901D01"/>
    <w:rsid w:val="00903441"/>
    <w:rsid w:val="00903DF1"/>
    <w:rsid w:val="00907250"/>
    <w:rsid w:val="00923154"/>
    <w:rsid w:val="009240CA"/>
    <w:rsid w:val="0092549A"/>
    <w:rsid w:val="0093051A"/>
    <w:rsid w:val="00936883"/>
    <w:rsid w:val="0095022C"/>
    <w:rsid w:val="00963CD4"/>
    <w:rsid w:val="00967D62"/>
    <w:rsid w:val="0097122F"/>
    <w:rsid w:val="009877C8"/>
    <w:rsid w:val="009878A5"/>
    <w:rsid w:val="00991750"/>
    <w:rsid w:val="00992174"/>
    <w:rsid w:val="00994849"/>
    <w:rsid w:val="009A3702"/>
    <w:rsid w:val="009B0F00"/>
    <w:rsid w:val="009B25A2"/>
    <w:rsid w:val="009B2B4C"/>
    <w:rsid w:val="009B767B"/>
    <w:rsid w:val="009E0CFB"/>
    <w:rsid w:val="009E3272"/>
    <w:rsid w:val="009E4E82"/>
    <w:rsid w:val="009F7E2A"/>
    <w:rsid w:val="00A01520"/>
    <w:rsid w:val="00A02C8A"/>
    <w:rsid w:val="00A04E63"/>
    <w:rsid w:val="00A16921"/>
    <w:rsid w:val="00A3622C"/>
    <w:rsid w:val="00A3652B"/>
    <w:rsid w:val="00A41E81"/>
    <w:rsid w:val="00A41F7F"/>
    <w:rsid w:val="00A52A49"/>
    <w:rsid w:val="00A56EFB"/>
    <w:rsid w:val="00A65B19"/>
    <w:rsid w:val="00A65EDE"/>
    <w:rsid w:val="00A662BC"/>
    <w:rsid w:val="00A67D90"/>
    <w:rsid w:val="00A80FCB"/>
    <w:rsid w:val="00A85AA3"/>
    <w:rsid w:val="00A8AAED"/>
    <w:rsid w:val="00A92478"/>
    <w:rsid w:val="00AB27FF"/>
    <w:rsid w:val="00AB3342"/>
    <w:rsid w:val="00AE2C23"/>
    <w:rsid w:val="00AE64A1"/>
    <w:rsid w:val="00AE7ABB"/>
    <w:rsid w:val="00AF58D4"/>
    <w:rsid w:val="00B00D72"/>
    <w:rsid w:val="00B06FBD"/>
    <w:rsid w:val="00B10547"/>
    <w:rsid w:val="00B30809"/>
    <w:rsid w:val="00B325C2"/>
    <w:rsid w:val="00B32FF4"/>
    <w:rsid w:val="00B635B5"/>
    <w:rsid w:val="00B63BDD"/>
    <w:rsid w:val="00B708C4"/>
    <w:rsid w:val="00B70924"/>
    <w:rsid w:val="00B764AA"/>
    <w:rsid w:val="00B8059F"/>
    <w:rsid w:val="00B863AE"/>
    <w:rsid w:val="00B92136"/>
    <w:rsid w:val="00B96694"/>
    <w:rsid w:val="00BA1D4A"/>
    <w:rsid w:val="00BA26D5"/>
    <w:rsid w:val="00BA38BC"/>
    <w:rsid w:val="00BC18EA"/>
    <w:rsid w:val="00BC2A0D"/>
    <w:rsid w:val="00BD4381"/>
    <w:rsid w:val="00BE23CA"/>
    <w:rsid w:val="00BE2E3E"/>
    <w:rsid w:val="00BF3BF8"/>
    <w:rsid w:val="00C071FB"/>
    <w:rsid w:val="00C20E75"/>
    <w:rsid w:val="00C26925"/>
    <w:rsid w:val="00C34739"/>
    <w:rsid w:val="00C45213"/>
    <w:rsid w:val="00C57882"/>
    <w:rsid w:val="00C63FF8"/>
    <w:rsid w:val="00C67EBC"/>
    <w:rsid w:val="00C97EF9"/>
    <w:rsid w:val="00CB3051"/>
    <w:rsid w:val="00CB31C0"/>
    <w:rsid w:val="00CB7011"/>
    <w:rsid w:val="00CC5419"/>
    <w:rsid w:val="00CD7CE7"/>
    <w:rsid w:val="00CE0CC5"/>
    <w:rsid w:val="00CE31C1"/>
    <w:rsid w:val="00CE3B17"/>
    <w:rsid w:val="00CF3B41"/>
    <w:rsid w:val="00CF7A9A"/>
    <w:rsid w:val="00CF7AF4"/>
    <w:rsid w:val="00D05580"/>
    <w:rsid w:val="00D10212"/>
    <w:rsid w:val="00D10CED"/>
    <w:rsid w:val="00D14969"/>
    <w:rsid w:val="00D15D17"/>
    <w:rsid w:val="00D16EDA"/>
    <w:rsid w:val="00D26313"/>
    <w:rsid w:val="00D31A0B"/>
    <w:rsid w:val="00D45392"/>
    <w:rsid w:val="00D459FA"/>
    <w:rsid w:val="00D54C32"/>
    <w:rsid w:val="00D570D6"/>
    <w:rsid w:val="00D60EFA"/>
    <w:rsid w:val="00D760D4"/>
    <w:rsid w:val="00D802EB"/>
    <w:rsid w:val="00D93880"/>
    <w:rsid w:val="00D9771C"/>
    <w:rsid w:val="00DA0500"/>
    <w:rsid w:val="00DA2207"/>
    <w:rsid w:val="00DB18EA"/>
    <w:rsid w:val="00DB6257"/>
    <w:rsid w:val="00DF5099"/>
    <w:rsid w:val="00E0062F"/>
    <w:rsid w:val="00E0150F"/>
    <w:rsid w:val="00E0526E"/>
    <w:rsid w:val="00E15DB5"/>
    <w:rsid w:val="00E22C35"/>
    <w:rsid w:val="00E41A4F"/>
    <w:rsid w:val="00E451D0"/>
    <w:rsid w:val="00E56D2A"/>
    <w:rsid w:val="00E6707B"/>
    <w:rsid w:val="00E74876"/>
    <w:rsid w:val="00E7612E"/>
    <w:rsid w:val="00E7766B"/>
    <w:rsid w:val="00EA5977"/>
    <w:rsid w:val="00EB4DE4"/>
    <w:rsid w:val="00EB549D"/>
    <w:rsid w:val="00EB7021"/>
    <w:rsid w:val="00EC45D3"/>
    <w:rsid w:val="00ED7DE1"/>
    <w:rsid w:val="00F02DA1"/>
    <w:rsid w:val="00F6131D"/>
    <w:rsid w:val="00F675E1"/>
    <w:rsid w:val="00F715FA"/>
    <w:rsid w:val="00F82478"/>
    <w:rsid w:val="00F85D5A"/>
    <w:rsid w:val="00F94AE0"/>
    <w:rsid w:val="00FC1306"/>
    <w:rsid w:val="00FC5219"/>
    <w:rsid w:val="00FD1621"/>
    <w:rsid w:val="00FE3D19"/>
    <w:rsid w:val="00FE3FFC"/>
    <w:rsid w:val="01016D5E"/>
    <w:rsid w:val="013A537A"/>
    <w:rsid w:val="018A3A4A"/>
    <w:rsid w:val="01923745"/>
    <w:rsid w:val="01DCF3FF"/>
    <w:rsid w:val="02097884"/>
    <w:rsid w:val="020E8F19"/>
    <w:rsid w:val="0241EC74"/>
    <w:rsid w:val="0292C044"/>
    <w:rsid w:val="02AD4AB8"/>
    <w:rsid w:val="02B79F8B"/>
    <w:rsid w:val="02C2015D"/>
    <w:rsid w:val="02CF3F76"/>
    <w:rsid w:val="02D623DB"/>
    <w:rsid w:val="02F7BA2C"/>
    <w:rsid w:val="0370EF1A"/>
    <w:rsid w:val="038D88EE"/>
    <w:rsid w:val="03AAAE5C"/>
    <w:rsid w:val="0414CC55"/>
    <w:rsid w:val="044893BE"/>
    <w:rsid w:val="0483F95C"/>
    <w:rsid w:val="04895395"/>
    <w:rsid w:val="054AC5FE"/>
    <w:rsid w:val="05FED09C"/>
    <w:rsid w:val="062CCF55"/>
    <w:rsid w:val="062E6031"/>
    <w:rsid w:val="06B22E84"/>
    <w:rsid w:val="06CB6B3C"/>
    <w:rsid w:val="06CFC47D"/>
    <w:rsid w:val="074FFD3E"/>
    <w:rsid w:val="0759AE7B"/>
    <w:rsid w:val="076023B3"/>
    <w:rsid w:val="076FB3EC"/>
    <w:rsid w:val="076FE2B9"/>
    <w:rsid w:val="07B90C49"/>
    <w:rsid w:val="08142310"/>
    <w:rsid w:val="083F61C0"/>
    <w:rsid w:val="0856BC4A"/>
    <w:rsid w:val="0932619D"/>
    <w:rsid w:val="09537D95"/>
    <w:rsid w:val="09766122"/>
    <w:rsid w:val="0A0868AB"/>
    <w:rsid w:val="0A0B1344"/>
    <w:rsid w:val="0A2D3C51"/>
    <w:rsid w:val="0A4D7C15"/>
    <w:rsid w:val="0AA9E41D"/>
    <w:rsid w:val="0AE9449F"/>
    <w:rsid w:val="0B1A1970"/>
    <w:rsid w:val="0B2D6C48"/>
    <w:rsid w:val="0C10EFEE"/>
    <w:rsid w:val="0C11EE1C"/>
    <w:rsid w:val="0C9106F9"/>
    <w:rsid w:val="0D24BABF"/>
    <w:rsid w:val="0D5EF504"/>
    <w:rsid w:val="0DF255CD"/>
    <w:rsid w:val="0E5BAE3D"/>
    <w:rsid w:val="0E67DCAE"/>
    <w:rsid w:val="0F0F9F01"/>
    <w:rsid w:val="0F13CED7"/>
    <w:rsid w:val="0F56A459"/>
    <w:rsid w:val="0F693F40"/>
    <w:rsid w:val="0F72DEE2"/>
    <w:rsid w:val="0F80EFF7"/>
    <w:rsid w:val="0FA1DBCD"/>
    <w:rsid w:val="0FE4AED2"/>
    <w:rsid w:val="101580B3"/>
    <w:rsid w:val="10590E0A"/>
    <w:rsid w:val="105E7254"/>
    <w:rsid w:val="10C42279"/>
    <w:rsid w:val="10FE3E26"/>
    <w:rsid w:val="11D01579"/>
    <w:rsid w:val="11D4AAD7"/>
    <w:rsid w:val="11F77175"/>
    <w:rsid w:val="1213220E"/>
    <w:rsid w:val="125FFDC4"/>
    <w:rsid w:val="126D4479"/>
    <w:rsid w:val="128A160A"/>
    <w:rsid w:val="128FA02F"/>
    <w:rsid w:val="129492A7"/>
    <w:rsid w:val="12BA33B7"/>
    <w:rsid w:val="1397D655"/>
    <w:rsid w:val="13CA8A2B"/>
    <w:rsid w:val="14672C69"/>
    <w:rsid w:val="14A677D5"/>
    <w:rsid w:val="14CB188F"/>
    <w:rsid w:val="15312ED9"/>
    <w:rsid w:val="155D3B94"/>
    <w:rsid w:val="15BBCE35"/>
    <w:rsid w:val="15FA5C1C"/>
    <w:rsid w:val="161EF1D1"/>
    <w:rsid w:val="163D5EA0"/>
    <w:rsid w:val="164B08AF"/>
    <w:rsid w:val="16540A51"/>
    <w:rsid w:val="1672B2B3"/>
    <w:rsid w:val="167C9DC7"/>
    <w:rsid w:val="16870199"/>
    <w:rsid w:val="168CE860"/>
    <w:rsid w:val="16B46DE1"/>
    <w:rsid w:val="16C5B8E2"/>
    <w:rsid w:val="16F0952F"/>
    <w:rsid w:val="1710881D"/>
    <w:rsid w:val="17B10E89"/>
    <w:rsid w:val="17C30859"/>
    <w:rsid w:val="181154EF"/>
    <w:rsid w:val="188C9FD1"/>
    <w:rsid w:val="18E63B9B"/>
    <w:rsid w:val="19209C3A"/>
    <w:rsid w:val="1920E4D1"/>
    <w:rsid w:val="192CE289"/>
    <w:rsid w:val="195552B7"/>
    <w:rsid w:val="199699BB"/>
    <w:rsid w:val="19AE3904"/>
    <w:rsid w:val="19D5B064"/>
    <w:rsid w:val="1A1F2C1D"/>
    <w:rsid w:val="1A797A21"/>
    <w:rsid w:val="1A9167AA"/>
    <w:rsid w:val="1AD5E692"/>
    <w:rsid w:val="1B51F97A"/>
    <w:rsid w:val="1B5483E8"/>
    <w:rsid w:val="1B59CA62"/>
    <w:rsid w:val="1B80E2C1"/>
    <w:rsid w:val="1BA58DBB"/>
    <w:rsid w:val="1BD31E51"/>
    <w:rsid w:val="1C9AA19E"/>
    <w:rsid w:val="1CB0B0A0"/>
    <w:rsid w:val="1D023DBB"/>
    <w:rsid w:val="1D1ACD6D"/>
    <w:rsid w:val="1D2E5ACC"/>
    <w:rsid w:val="1D432C10"/>
    <w:rsid w:val="1D48B569"/>
    <w:rsid w:val="1D5F85AA"/>
    <w:rsid w:val="1E0B9FE3"/>
    <w:rsid w:val="1E7A0795"/>
    <w:rsid w:val="1F97D591"/>
    <w:rsid w:val="1FCD5B45"/>
    <w:rsid w:val="1FD5755F"/>
    <w:rsid w:val="1FDE6DFC"/>
    <w:rsid w:val="2045272B"/>
    <w:rsid w:val="2052C04D"/>
    <w:rsid w:val="217A1221"/>
    <w:rsid w:val="21EBC36B"/>
    <w:rsid w:val="2212D096"/>
    <w:rsid w:val="223BE08D"/>
    <w:rsid w:val="224E7758"/>
    <w:rsid w:val="22607B83"/>
    <w:rsid w:val="22946BEF"/>
    <w:rsid w:val="22CD8893"/>
    <w:rsid w:val="234C095F"/>
    <w:rsid w:val="238C49CA"/>
    <w:rsid w:val="2394CC24"/>
    <w:rsid w:val="23BAC5F6"/>
    <w:rsid w:val="2402C084"/>
    <w:rsid w:val="241BA19D"/>
    <w:rsid w:val="24598E45"/>
    <w:rsid w:val="24903521"/>
    <w:rsid w:val="24AC0BB1"/>
    <w:rsid w:val="24CE5604"/>
    <w:rsid w:val="254E5529"/>
    <w:rsid w:val="25C5A8E9"/>
    <w:rsid w:val="25D2A16C"/>
    <w:rsid w:val="25D7A626"/>
    <w:rsid w:val="260491DD"/>
    <w:rsid w:val="261C9E8B"/>
    <w:rsid w:val="266A2665"/>
    <w:rsid w:val="26807D11"/>
    <w:rsid w:val="269ABB33"/>
    <w:rsid w:val="26C30521"/>
    <w:rsid w:val="26CDF9B5"/>
    <w:rsid w:val="270C2D27"/>
    <w:rsid w:val="27A35DA0"/>
    <w:rsid w:val="27B100F4"/>
    <w:rsid w:val="27F6BEA1"/>
    <w:rsid w:val="285259CF"/>
    <w:rsid w:val="285E04EA"/>
    <w:rsid w:val="28845D3A"/>
    <w:rsid w:val="2888CA80"/>
    <w:rsid w:val="289611DE"/>
    <w:rsid w:val="289CDC05"/>
    <w:rsid w:val="28A0820B"/>
    <w:rsid w:val="28D7FD58"/>
    <w:rsid w:val="28F31C2E"/>
    <w:rsid w:val="2911915B"/>
    <w:rsid w:val="29337381"/>
    <w:rsid w:val="296EAE0C"/>
    <w:rsid w:val="29B08F17"/>
    <w:rsid w:val="2A1295C1"/>
    <w:rsid w:val="2A30AC38"/>
    <w:rsid w:val="2A4C86D1"/>
    <w:rsid w:val="2A6232A9"/>
    <w:rsid w:val="2A89DA87"/>
    <w:rsid w:val="2AE00C7F"/>
    <w:rsid w:val="2B3D31E6"/>
    <w:rsid w:val="2B3D9788"/>
    <w:rsid w:val="2B70048C"/>
    <w:rsid w:val="2B891CAB"/>
    <w:rsid w:val="2BD289B5"/>
    <w:rsid w:val="2C0398CC"/>
    <w:rsid w:val="2C525E40"/>
    <w:rsid w:val="2C78337D"/>
    <w:rsid w:val="2C96A367"/>
    <w:rsid w:val="2D4309EA"/>
    <w:rsid w:val="2D5A12A3"/>
    <w:rsid w:val="2D692345"/>
    <w:rsid w:val="2D7F8E71"/>
    <w:rsid w:val="2DF92552"/>
    <w:rsid w:val="2E567A48"/>
    <w:rsid w:val="2EB5001A"/>
    <w:rsid w:val="2EE6E3BF"/>
    <w:rsid w:val="2F3FC27F"/>
    <w:rsid w:val="2F95BB79"/>
    <w:rsid w:val="2F9A9464"/>
    <w:rsid w:val="2F9C5D11"/>
    <w:rsid w:val="2FD2C872"/>
    <w:rsid w:val="2FEFB4F4"/>
    <w:rsid w:val="30045CDF"/>
    <w:rsid w:val="30507312"/>
    <w:rsid w:val="305AD79F"/>
    <w:rsid w:val="305ECC94"/>
    <w:rsid w:val="3061044A"/>
    <w:rsid w:val="308C736A"/>
    <w:rsid w:val="30E3C1C8"/>
    <w:rsid w:val="310F5ED0"/>
    <w:rsid w:val="31F60957"/>
    <w:rsid w:val="32544E61"/>
    <w:rsid w:val="3261A571"/>
    <w:rsid w:val="326637BF"/>
    <w:rsid w:val="32785120"/>
    <w:rsid w:val="3292C239"/>
    <w:rsid w:val="32D68DA2"/>
    <w:rsid w:val="3313E6F0"/>
    <w:rsid w:val="332F38C9"/>
    <w:rsid w:val="332F8110"/>
    <w:rsid w:val="33759F66"/>
    <w:rsid w:val="33A65B32"/>
    <w:rsid w:val="33C3061A"/>
    <w:rsid w:val="341E25C7"/>
    <w:rsid w:val="3451CF3F"/>
    <w:rsid w:val="34BA0D05"/>
    <w:rsid w:val="34CB5171"/>
    <w:rsid w:val="34D9D3D5"/>
    <w:rsid w:val="356D8738"/>
    <w:rsid w:val="358FAE6A"/>
    <w:rsid w:val="359C3B8B"/>
    <w:rsid w:val="35AA0C05"/>
    <w:rsid w:val="35BA3140"/>
    <w:rsid w:val="35CF0752"/>
    <w:rsid w:val="36194D97"/>
    <w:rsid w:val="366BC0D0"/>
    <w:rsid w:val="367CB642"/>
    <w:rsid w:val="37095799"/>
    <w:rsid w:val="37485146"/>
    <w:rsid w:val="376AD7B3"/>
    <w:rsid w:val="37F72F99"/>
    <w:rsid w:val="38059E00"/>
    <w:rsid w:val="389DDA23"/>
    <w:rsid w:val="38D7467D"/>
    <w:rsid w:val="38DE5262"/>
    <w:rsid w:val="38E1DE84"/>
    <w:rsid w:val="39B664AB"/>
    <w:rsid w:val="39B9C74F"/>
    <w:rsid w:val="39DAB0B0"/>
    <w:rsid w:val="3A682A72"/>
    <w:rsid w:val="3B88897F"/>
    <w:rsid w:val="3B9A1307"/>
    <w:rsid w:val="3BA4537B"/>
    <w:rsid w:val="3BCD544D"/>
    <w:rsid w:val="3BDA2F0D"/>
    <w:rsid w:val="3CA701FC"/>
    <w:rsid w:val="3CCCC30B"/>
    <w:rsid w:val="3CD8977E"/>
    <w:rsid w:val="3CFED765"/>
    <w:rsid w:val="3D509796"/>
    <w:rsid w:val="3D55AA8B"/>
    <w:rsid w:val="3D8D165B"/>
    <w:rsid w:val="3DE59E81"/>
    <w:rsid w:val="3E394C66"/>
    <w:rsid w:val="3E3ABBA3"/>
    <w:rsid w:val="3E838EE9"/>
    <w:rsid w:val="3E8F45EA"/>
    <w:rsid w:val="3E92E3F8"/>
    <w:rsid w:val="3EA699EF"/>
    <w:rsid w:val="3ECC2824"/>
    <w:rsid w:val="40297C43"/>
    <w:rsid w:val="405D498F"/>
    <w:rsid w:val="408070D3"/>
    <w:rsid w:val="40BB4E98"/>
    <w:rsid w:val="41AB7FF7"/>
    <w:rsid w:val="41C0B3E0"/>
    <w:rsid w:val="41C2CE22"/>
    <w:rsid w:val="41CA84BA"/>
    <w:rsid w:val="4238E211"/>
    <w:rsid w:val="4244701D"/>
    <w:rsid w:val="426E1779"/>
    <w:rsid w:val="42D0B4A4"/>
    <w:rsid w:val="42E11C25"/>
    <w:rsid w:val="42FB4E4B"/>
    <w:rsid w:val="43311B7B"/>
    <w:rsid w:val="435AEEDA"/>
    <w:rsid w:val="4475ED61"/>
    <w:rsid w:val="44A0F243"/>
    <w:rsid w:val="44B4371E"/>
    <w:rsid w:val="44CFB594"/>
    <w:rsid w:val="44DAE191"/>
    <w:rsid w:val="44E4BD8E"/>
    <w:rsid w:val="44ECE285"/>
    <w:rsid w:val="44EF69B6"/>
    <w:rsid w:val="453107F8"/>
    <w:rsid w:val="4535E099"/>
    <w:rsid w:val="454EFA25"/>
    <w:rsid w:val="457D3F45"/>
    <w:rsid w:val="45931C60"/>
    <w:rsid w:val="4594000C"/>
    <w:rsid w:val="4613EC4F"/>
    <w:rsid w:val="46D1B0FA"/>
    <w:rsid w:val="46F1B819"/>
    <w:rsid w:val="4767FFBC"/>
    <w:rsid w:val="476A672D"/>
    <w:rsid w:val="47D393D7"/>
    <w:rsid w:val="483E6C6D"/>
    <w:rsid w:val="48841372"/>
    <w:rsid w:val="48CEE320"/>
    <w:rsid w:val="493534A5"/>
    <w:rsid w:val="49B43DD1"/>
    <w:rsid w:val="49FC4B0B"/>
    <w:rsid w:val="4A0049E4"/>
    <w:rsid w:val="4A085907"/>
    <w:rsid w:val="4A2E6E2A"/>
    <w:rsid w:val="4A41ACB9"/>
    <w:rsid w:val="4A6F5BBC"/>
    <w:rsid w:val="4A6FB5D0"/>
    <w:rsid w:val="4A8ECC64"/>
    <w:rsid w:val="4AD2E174"/>
    <w:rsid w:val="4AD38E6C"/>
    <w:rsid w:val="4C4B75DA"/>
    <w:rsid w:val="4C84E431"/>
    <w:rsid w:val="4CECA6F0"/>
    <w:rsid w:val="4D021E15"/>
    <w:rsid w:val="4D3FF9C9"/>
    <w:rsid w:val="4D4F72E0"/>
    <w:rsid w:val="4D549436"/>
    <w:rsid w:val="4D660EEC"/>
    <w:rsid w:val="4D661849"/>
    <w:rsid w:val="4D73191B"/>
    <w:rsid w:val="4D9111D2"/>
    <w:rsid w:val="4E19D0C0"/>
    <w:rsid w:val="4E1B996D"/>
    <w:rsid w:val="4E3606AE"/>
    <w:rsid w:val="4E383B23"/>
    <w:rsid w:val="4E464324"/>
    <w:rsid w:val="4E60EA65"/>
    <w:rsid w:val="4E6EB7B3"/>
    <w:rsid w:val="4E709A2E"/>
    <w:rsid w:val="4EB14DFA"/>
    <w:rsid w:val="4EB8FE8A"/>
    <w:rsid w:val="4EBAEC94"/>
    <w:rsid w:val="4ED0E11C"/>
    <w:rsid w:val="4EDE3B91"/>
    <w:rsid w:val="4EF2DF19"/>
    <w:rsid w:val="4EF441E5"/>
    <w:rsid w:val="4F5865E0"/>
    <w:rsid w:val="50F216AC"/>
    <w:rsid w:val="51AE1E91"/>
    <w:rsid w:val="522058AD"/>
    <w:rsid w:val="527649A1"/>
    <w:rsid w:val="52A84AF4"/>
    <w:rsid w:val="52BC1D7E"/>
    <w:rsid w:val="532D5431"/>
    <w:rsid w:val="533F12F3"/>
    <w:rsid w:val="53404FA0"/>
    <w:rsid w:val="535F05E1"/>
    <w:rsid w:val="5398E8FE"/>
    <w:rsid w:val="53BFF107"/>
    <w:rsid w:val="54612173"/>
    <w:rsid w:val="547044EA"/>
    <w:rsid w:val="547B761B"/>
    <w:rsid w:val="5482C914"/>
    <w:rsid w:val="549BAF37"/>
    <w:rsid w:val="54AA0157"/>
    <w:rsid w:val="54D3BB4A"/>
    <w:rsid w:val="54DAE354"/>
    <w:rsid w:val="55FD3C61"/>
    <w:rsid w:val="560E3927"/>
    <w:rsid w:val="56569EE2"/>
    <w:rsid w:val="569B42C7"/>
    <w:rsid w:val="57171B07"/>
    <w:rsid w:val="57781478"/>
    <w:rsid w:val="577BB61F"/>
    <w:rsid w:val="58019794"/>
    <w:rsid w:val="5803CC32"/>
    <w:rsid w:val="583C3571"/>
    <w:rsid w:val="59352DC8"/>
    <w:rsid w:val="598EE1F4"/>
    <w:rsid w:val="59DD5828"/>
    <w:rsid w:val="59E7BA9F"/>
    <w:rsid w:val="5A31AC5A"/>
    <w:rsid w:val="5ACB16CD"/>
    <w:rsid w:val="5ADF4028"/>
    <w:rsid w:val="5AE7E64A"/>
    <w:rsid w:val="5B3B38B7"/>
    <w:rsid w:val="5B5617FC"/>
    <w:rsid w:val="5B792889"/>
    <w:rsid w:val="5C1A52DE"/>
    <w:rsid w:val="5C24646C"/>
    <w:rsid w:val="5C295C84"/>
    <w:rsid w:val="5C475A71"/>
    <w:rsid w:val="5C52DC76"/>
    <w:rsid w:val="5C7FD914"/>
    <w:rsid w:val="5C80C183"/>
    <w:rsid w:val="5CB59809"/>
    <w:rsid w:val="5CE8214D"/>
    <w:rsid w:val="5D4FDB28"/>
    <w:rsid w:val="5D5735F3"/>
    <w:rsid w:val="5DFB89B2"/>
    <w:rsid w:val="5E056C2F"/>
    <w:rsid w:val="5E4A5ECB"/>
    <w:rsid w:val="5E56CD4C"/>
    <w:rsid w:val="5EA2976B"/>
    <w:rsid w:val="5F0EC93D"/>
    <w:rsid w:val="5F503415"/>
    <w:rsid w:val="5F8A6D9E"/>
    <w:rsid w:val="5F957B7B"/>
    <w:rsid w:val="5FC6CCBD"/>
    <w:rsid w:val="5FC9396B"/>
    <w:rsid w:val="5FEB218B"/>
    <w:rsid w:val="600E7072"/>
    <w:rsid w:val="601EF752"/>
    <w:rsid w:val="60602D08"/>
    <w:rsid w:val="60AA73BD"/>
    <w:rsid w:val="60CA1B84"/>
    <w:rsid w:val="60D709AA"/>
    <w:rsid w:val="61034195"/>
    <w:rsid w:val="618E6E0E"/>
    <w:rsid w:val="6192F51D"/>
    <w:rsid w:val="61CDDD03"/>
    <w:rsid w:val="61F8AFF6"/>
    <w:rsid w:val="626E4147"/>
    <w:rsid w:val="62ABF85D"/>
    <w:rsid w:val="62C00255"/>
    <w:rsid w:val="62E66F78"/>
    <w:rsid w:val="63D286DA"/>
    <w:rsid w:val="6447C8BE"/>
    <w:rsid w:val="64707224"/>
    <w:rsid w:val="64950AA4"/>
    <w:rsid w:val="64A12D96"/>
    <w:rsid w:val="64C61FFF"/>
    <w:rsid w:val="6554901C"/>
    <w:rsid w:val="65A5E00B"/>
    <w:rsid w:val="65C245EC"/>
    <w:rsid w:val="66AB49F6"/>
    <w:rsid w:val="677E532B"/>
    <w:rsid w:val="67FDAF92"/>
    <w:rsid w:val="6815AA11"/>
    <w:rsid w:val="68417FBD"/>
    <w:rsid w:val="685EE084"/>
    <w:rsid w:val="689E7019"/>
    <w:rsid w:val="691A9BB1"/>
    <w:rsid w:val="6936ADA2"/>
    <w:rsid w:val="6942EA68"/>
    <w:rsid w:val="6952452C"/>
    <w:rsid w:val="69CDFB25"/>
    <w:rsid w:val="6A03DC46"/>
    <w:rsid w:val="6A0DEE22"/>
    <w:rsid w:val="6A156698"/>
    <w:rsid w:val="6A4C7D47"/>
    <w:rsid w:val="6A6AC2A0"/>
    <w:rsid w:val="6A97127C"/>
    <w:rsid w:val="6ADEBAC9"/>
    <w:rsid w:val="6AF668DC"/>
    <w:rsid w:val="6B040CE6"/>
    <w:rsid w:val="6B85B7C8"/>
    <w:rsid w:val="6B908274"/>
    <w:rsid w:val="6BB47418"/>
    <w:rsid w:val="6BF7BFA7"/>
    <w:rsid w:val="6C61BA97"/>
    <w:rsid w:val="6C974BA9"/>
    <w:rsid w:val="6CB13C9E"/>
    <w:rsid w:val="6CC07533"/>
    <w:rsid w:val="6D02904D"/>
    <w:rsid w:val="6D2DA2F6"/>
    <w:rsid w:val="6D5DDC94"/>
    <w:rsid w:val="6D8C7555"/>
    <w:rsid w:val="6D945A38"/>
    <w:rsid w:val="6DA43672"/>
    <w:rsid w:val="6E52200E"/>
    <w:rsid w:val="6E8A42F8"/>
    <w:rsid w:val="6E97CA38"/>
    <w:rsid w:val="6F4B7913"/>
    <w:rsid w:val="6F85EE56"/>
    <w:rsid w:val="70519597"/>
    <w:rsid w:val="707DFDD4"/>
    <w:rsid w:val="70FC9599"/>
    <w:rsid w:val="70FD3F62"/>
    <w:rsid w:val="713521F0"/>
    <w:rsid w:val="71AE7042"/>
    <w:rsid w:val="71C9D6B2"/>
    <w:rsid w:val="71FBC6B4"/>
    <w:rsid w:val="7207ED78"/>
    <w:rsid w:val="72331A6E"/>
    <w:rsid w:val="725299BD"/>
    <w:rsid w:val="726617D0"/>
    <w:rsid w:val="732DEADE"/>
    <w:rsid w:val="73B7DB54"/>
    <w:rsid w:val="73BFB935"/>
    <w:rsid w:val="73D735CB"/>
    <w:rsid w:val="74E623D0"/>
    <w:rsid w:val="755B8996"/>
    <w:rsid w:val="755CEAF9"/>
    <w:rsid w:val="7573614A"/>
    <w:rsid w:val="75ABA63D"/>
    <w:rsid w:val="75BECBE5"/>
    <w:rsid w:val="762DD3D8"/>
    <w:rsid w:val="763064FE"/>
    <w:rsid w:val="76334A57"/>
    <w:rsid w:val="766C2F18"/>
    <w:rsid w:val="76C4808B"/>
    <w:rsid w:val="76D2ECE3"/>
    <w:rsid w:val="76EB967D"/>
    <w:rsid w:val="76FF03AD"/>
    <w:rsid w:val="7737C691"/>
    <w:rsid w:val="778778B5"/>
    <w:rsid w:val="779BA1C3"/>
    <w:rsid w:val="77BE9EB0"/>
    <w:rsid w:val="77C0DD4A"/>
    <w:rsid w:val="77C93941"/>
    <w:rsid w:val="7806218E"/>
    <w:rsid w:val="78721651"/>
    <w:rsid w:val="78DFA68F"/>
    <w:rsid w:val="79229DE8"/>
    <w:rsid w:val="797D53FE"/>
    <w:rsid w:val="7996381B"/>
    <w:rsid w:val="79CACFD2"/>
    <w:rsid w:val="79D2B1C5"/>
    <w:rsid w:val="79F11608"/>
    <w:rsid w:val="79FEB2F3"/>
    <w:rsid w:val="7A373BEC"/>
    <w:rsid w:val="7A66C386"/>
    <w:rsid w:val="7A6B5317"/>
    <w:rsid w:val="7AB8FF3E"/>
    <w:rsid w:val="7B34D465"/>
    <w:rsid w:val="7B4CD299"/>
    <w:rsid w:val="7B5372D3"/>
    <w:rsid w:val="7C0F30C6"/>
    <w:rsid w:val="7C707F3A"/>
    <w:rsid w:val="7C896030"/>
    <w:rsid w:val="7CEDAE05"/>
    <w:rsid w:val="7D1EE512"/>
    <w:rsid w:val="7D62A847"/>
    <w:rsid w:val="7DA86ED3"/>
    <w:rsid w:val="7DB763E6"/>
    <w:rsid w:val="7E2C6538"/>
    <w:rsid w:val="7E52D862"/>
    <w:rsid w:val="7E63AD9A"/>
    <w:rsid w:val="7EE75500"/>
    <w:rsid w:val="7F909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0">
    <w:name w:val="heading 1"/>
    <w:basedOn w:val="a"/>
    <w:uiPriority w:val="9"/>
    <w:qFormat/>
    <w:pPr>
      <w:ind w:left="952" w:hanging="565"/>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List Paragraph"/>
    <w:basedOn w:val="a"/>
    <w:uiPriority w:val="1"/>
    <w:qFormat/>
    <w:pPr>
      <w:spacing w:before="56"/>
      <w:ind w:left="879" w:hanging="42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6">
    <w:name w:val="header"/>
    <w:basedOn w:val="a"/>
    <w:link w:val="a7"/>
    <w:uiPriority w:val="99"/>
    <w:unhideWhenUsed/>
    <w:rsid w:val="00B708C4"/>
    <w:pPr>
      <w:tabs>
        <w:tab w:val="center" w:pos="4513"/>
        <w:tab w:val="right" w:pos="9026"/>
      </w:tabs>
      <w:snapToGrid w:val="0"/>
    </w:pPr>
  </w:style>
  <w:style w:type="character" w:customStyle="1" w:styleId="a7">
    <w:name w:val="ヘッダー (文字)"/>
    <w:basedOn w:val="a0"/>
    <w:link w:val="a6"/>
    <w:uiPriority w:val="99"/>
    <w:rsid w:val="00B708C4"/>
    <w:rPr>
      <w:rFonts w:ascii="ＭＳ 明朝" w:eastAsia="ＭＳ 明朝" w:hAnsi="ＭＳ 明朝" w:cs="ＭＳ 明朝"/>
    </w:rPr>
  </w:style>
  <w:style w:type="paragraph" w:styleId="a8">
    <w:name w:val="footer"/>
    <w:basedOn w:val="a"/>
    <w:link w:val="a9"/>
    <w:uiPriority w:val="99"/>
    <w:unhideWhenUsed/>
    <w:rsid w:val="00B708C4"/>
    <w:pPr>
      <w:tabs>
        <w:tab w:val="center" w:pos="4513"/>
        <w:tab w:val="right" w:pos="9026"/>
      </w:tabs>
      <w:snapToGrid w:val="0"/>
    </w:pPr>
  </w:style>
  <w:style w:type="character" w:customStyle="1" w:styleId="a9">
    <w:name w:val="フッター (文字)"/>
    <w:basedOn w:val="a0"/>
    <w:link w:val="a8"/>
    <w:uiPriority w:val="99"/>
    <w:rsid w:val="00B708C4"/>
    <w:rPr>
      <w:rFonts w:ascii="ＭＳ 明朝" w:eastAsia="ＭＳ 明朝" w:hAnsi="ＭＳ 明朝" w:cs="ＭＳ 明朝"/>
    </w:rPr>
  </w:style>
  <w:style w:type="table" w:customStyle="1" w:styleId="TableNormal1">
    <w:name w:val="Table Normal1"/>
    <w:uiPriority w:val="2"/>
    <w:semiHidden/>
    <w:unhideWhenUsed/>
    <w:qFormat/>
    <w:rsid w:val="004F1564"/>
    <w:tblPr>
      <w:tblInd w:w="0" w:type="dxa"/>
      <w:tblCellMar>
        <w:top w:w="0" w:type="dxa"/>
        <w:left w:w="0" w:type="dxa"/>
        <w:bottom w:w="0" w:type="dxa"/>
        <w:right w:w="0" w:type="dxa"/>
      </w:tblCellMar>
    </w:tblPr>
  </w:style>
  <w:style w:type="paragraph" w:styleId="aa">
    <w:name w:val="annotation text"/>
    <w:basedOn w:val="a"/>
    <w:link w:val="ab"/>
    <w:uiPriority w:val="99"/>
    <w:unhideWhenUsed/>
    <w:rsid w:val="00A65B19"/>
  </w:style>
  <w:style w:type="character" w:customStyle="1" w:styleId="ab">
    <w:name w:val="コメント文字列 (文字)"/>
    <w:basedOn w:val="a0"/>
    <w:link w:val="aa"/>
    <w:uiPriority w:val="99"/>
    <w:rsid w:val="00A65B19"/>
    <w:rPr>
      <w:rFonts w:ascii="ＭＳ 明朝" w:eastAsia="ＭＳ 明朝" w:hAnsi="ＭＳ 明朝" w:cs="ＭＳ 明朝"/>
    </w:rPr>
  </w:style>
  <w:style w:type="character" w:styleId="ac">
    <w:name w:val="annotation reference"/>
    <w:basedOn w:val="a0"/>
    <w:uiPriority w:val="99"/>
    <w:semiHidden/>
    <w:unhideWhenUsed/>
    <w:rsid w:val="00A65B19"/>
    <w:rPr>
      <w:sz w:val="18"/>
      <w:szCs w:val="18"/>
    </w:rPr>
  </w:style>
  <w:style w:type="character" w:customStyle="1" w:styleId="a4">
    <w:name w:val="本文 (文字)"/>
    <w:basedOn w:val="a0"/>
    <w:link w:val="a3"/>
    <w:uiPriority w:val="1"/>
    <w:rsid w:val="00AE2C23"/>
    <w:rPr>
      <w:rFonts w:ascii="ＭＳ 明朝" w:eastAsia="ＭＳ 明朝" w:hAnsi="ＭＳ 明朝" w:cs="ＭＳ 明朝"/>
    </w:rPr>
  </w:style>
  <w:style w:type="paragraph" w:styleId="ad">
    <w:name w:val="annotation subject"/>
    <w:basedOn w:val="aa"/>
    <w:next w:val="aa"/>
    <w:link w:val="ae"/>
    <w:uiPriority w:val="99"/>
    <w:semiHidden/>
    <w:unhideWhenUsed/>
    <w:rsid w:val="006A7506"/>
    <w:rPr>
      <w:b/>
      <w:bCs/>
    </w:rPr>
  </w:style>
  <w:style w:type="character" w:customStyle="1" w:styleId="ae">
    <w:name w:val="コメント内容 (文字)"/>
    <w:basedOn w:val="ab"/>
    <w:link w:val="ad"/>
    <w:uiPriority w:val="99"/>
    <w:semiHidden/>
    <w:rsid w:val="006A7506"/>
    <w:rPr>
      <w:rFonts w:ascii="ＭＳ 明朝" w:eastAsia="ＭＳ 明朝" w:hAnsi="ＭＳ 明朝" w:cs="ＭＳ 明朝"/>
      <w:b/>
      <w:bCs/>
    </w:rPr>
  </w:style>
  <w:style w:type="numbering" w:customStyle="1" w:styleId="1">
    <w:name w:val="現在のリスト1"/>
    <w:uiPriority w:val="99"/>
    <w:rsid w:val="002C1E30"/>
    <w:pPr>
      <w:numPr>
        <w:numId w:val="11"/>
      </w:numPr>
    </w:pPr>
  </w:style>
  <w:style w:type="paragraph" w:styleId="af">
    <w:name w:val="Revision"/>
    <w:hidden/>
    <w:uiPriority w:val="99"/>
    <w:semiHidden/>
    <w:rsid w:val="00782963"/>
    <w:pPr>
      <w:widowControl/>
      <w:autoSpaceDE/>
      <w:autoSpaceDN/>
    </w:pPr>
    <w:rPr>
      <w:rFonts w:ascii="ＭＳ 明朝" w:eastAsia="ＭＳ 明朝" w:hAnsi="ＭＳ 明朝" w:cs="ＭＳ 明朝"/>
    </w:rPr>
  </w:style>
  <w:style w:type="character" w:styleId="af0">
    <w:name w:val="Mention"/>
    <w:basedOn w:val="a0"/>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06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b5dfa4c-75ee-4e95-ace3-1157dd03f7bd">
      <UserInfo>
        <DisplayName>Emi Iwamatsu</DisplayName>
        <AccountId>170</AccountId>
        <AccountType/>
      </UserInfo>
      <UserInfo>
        <DisplayName>Junichi Masaki</DisplayName>
        <AccountId>144</AccountId>
        <AccountType/>
      </UserInfo>
      <UserInfo>
        <DisplayName>Hiroya Kumai</DisplayName>
        <AccountId>29</AccountId>
        <AccountType/>
      </UserInfo>
      <UserInfo>
        <DisplayName>Ryu Shimizu</DisplayName>
        <AccountId>72</AccountId>
        <AccountType/>
      </UserInfo>
    </SharedWithUsers>
    <TaxCatchAll xmlns="0b5dfa4c-75ee-4e95-ace3-1157dd03f7bd" xsi:nil="true"/>
    <lcf76f155ced4ddcb4097134ff3c332f xmlns="633d6a04-3028-4c78-a14c-56d9bd908a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9B4A8BD2D52CD46A62135A86AE455FA" ma:contentTypeVersion="19" ma:contentTypeDescription="Create a new document." ma:contentTypeScope="" ma:versionID="507b7b8e51b7f6058a31be42c3ba2ece">
  <xsd:schema xmlns:xsd="http://www.w3.org/2001/XMLSchema" xmlns:xs="http://www.w3.org/2001/XMLSchema" xmlns:p="http://schemas.microsoft.com/office/2006/metadata/properties" xmlns:ns2="0b5dfa4c-75ee-4e95-ace3-1157dd03f7bd" xmlns:ns3="633d6a04-3028-4c78-a14c-56d9bd908a23" targetNamespace="http://schemas.microsoft.com/office/2006/metadata/properties" ma:root="true" ma:fieldsID="3db1f6d183818d870bcbddb6c5e59917" ns2:_="" ns3:_="">
    <xsd:import namespace="0b5dfa4c-75ee-4e95-ace3-1157dd03f7bd"/>
    <xsd:import namespace="633d6a04-3028-4c78-a14c-56d9bd908a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dfa4c-75ee-4e95-ace3-1157dd03f7b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bdbc69-d1ae-497b-8be2-06c94ab6eee4}" ma:internalName="TaxCatchAll" ma:showField="CatchAllData" ma:web="0b5dfa4c-75ee-4e95-ace3-1157dd03f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d6a04-3028-4c78-a14c-56d9bd908a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1d584be-b9fa-4213-aedc-5d44287790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57EA7-909D-4906-A668-81E342174FB6}">
  <ds:schemaRefs>
    <ds:schemaRef ds:uri="http://schemas.microsoft.com/sharepoint/v3/contenttype/forms"/>
  </ds:schemaRefs>
</ds:datastoreItem>
</file>

<file path=customXml/itemProps2.xml><?xml version="1.0" encoding="utf-8"?>
<ds:datastoreItem xmlns:ds="http://schemas.openxmlformats.org/officeDocument/2006/customXml" ds:itemID="{EB059D1F-29CA-4B83-A116-C318468612A1}">
  <ds:schemaRefs>
    <ds:schemaRef ds:uri="http://schemas.microsoft.com/office/2006/metadata/properties"/>
    <ds:schemaRef ds:uri="http://schemas.microsoft.com/office/infopath/2007/PartnerControls"/>
    <ds:schemaRef ds:uri="0b5dfa4c-75ee-4e95-ace3-1157dd03f7bd"/>
    <ds:schemaRef ds:uri="633d6a04-3028-4c78-a14c-56d9bd908a23"/>
  </ds:schemaRefs>
</ds:datastoreItem>
</file>

<file path=customXml/itemProps3.xml><?xml version="1.0" encoding="utf-8"?>
<ds:datastoreItem xmlns:ds="http://schemas.openxmlformats.org/officeDocument/2006/customXml" ds:itemID="{7218BCD7-0088-4FCA-8C8A-DE1C471E41B3}"/>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3996</Characters>
  <Application>Microsoft Office Word</Application>
  <DocSecurity>0</DocSecurity>
  <Lines>33</Lines>
  <Paragraphs>9</Paragraphs>
  <ScaleCrop>false</ScaleCrop>
  <Manager/>
  <Company/>
  <LinksUpToDate>false</LinksUpToDate>
  <CharactersWithSpaces>4687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2022-06-19T07:25:00Z</cp:lastPrinted>
  <dcterms:created xsi:type="dcterms:W3CDTF">2024-04-30T22:13:00Z</dcterms:created>
  <dcterms:modified xsi:type="dcterms:W3CDTF">2024-06-25T03:16:00Z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2019-04-26T10:00:00Z</vt:filetime>
  </property>
  <property fmtid="{D5CDD505-2E9C-101B-9397-08002B2CF9AE}" pid="3" name="Creator">
    <vt:lpwstr>Adobe Illustrator CC 2017 (Macintosh)</vt:lpwstr>
  </property>
  <property fmtid="{D5CDD505-2E9C-101B-9397-08002B2CF9AE}" pid="4" name="LastSaved">
    <vt:filetime>2022-03-09T10:00:00Z</vt:filetime>
  </property>
  <property fmtid="{D5CDD505-2E9C-101B-9397-08002B2CF9AE}" pid="5" name="ContentTypeId">
    <vt:lpwstr>0x01010069B4A8BD2D52CD46A62135A86AE455FA</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