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0BB5" w14:textId="3A85677A" w:rsidR="00EA4E99" w:rsidRPr="007B1D73" w:rsidRDefault="00EA4E99" w:rsidP="00D0678D">
      <w:pPr>
        <w:pStyle w:val="Pa1"/>
        <w:jc w:val="right"/>
        <w:rPr>
          <w:rStyle w:val="A00"/>
          <w:rFonts w:ascii="ＭＳ 明朝" w:eastAsia="ＭＳ 明朝" w:hAnsi="ＭＳ 明朝"/>
          <w:color w:val="auto"/>
        </w:rPr>
      </w:pPr>
      <w:r w:rsidRPr="0AA8BAEE">
        <w:rPr>
          <w:rStyle w:val="A00"/>
          <w:rFonts w:ascii="ＭＳ 明朝" w:eastAsia="ＭＳ 明朝" w:hAnsi="ＭＳ 明朝"/>
          <w:color w:val="auto"/>
        </w:rPr>
        <w:t>202</w:t>
      </w:r>
      <w:r w:rsidR="006E7694" w:rsidRPr="0AA8BAEE">
        <w:rPr>
          <w:rStyle w:val="A00"/>
          <w:rFonts w:ascii="ＭＳ 明朝" w:eastAsia="ＭＳ 明朝" w:hAnsi="ＭＳ 明朝"/>
          <w:color w:val="auto"/>
        </w:rPr>
        <w:t>4</w:t>
      </w:r>
      <w:r w:rsidRPr="0AA8BAEE">
        <w:rPr>
          <w:rStyle w:val="A00"/>
          <w:rFonts w:ascii="ＭＳ 明朝" w:eastAsia="ＭＳ 明朝" w:hAnsi="ＭＳ 明朝"/>
          <w:color w:val="auto"/>
        </w:rPr>
        <w:t>年</w:t>
      </w:r>
      <w:r w:rsidR="1FD5DA09" w:rsidRPr="0AA8BAEE">
        <w:rPr>
          <w:rStyle w:val="A00"/>
          <w:rFonts w:ascii="ＭＳ 明朝" w:eastAsia="ＭＳ 明朝" w:hAnsi="ＭＳ 明朝"/>
          <w:color w:val="auto"/>
        </w:rPr>
        <w:t>2</w:t>
      </w:r>
      <w:r w:rsidRPr="0AA8BAEE">
        <w:rPr>
          <w:rStyle w:val="A00"/>
          <w:rFonts w:ascii="ＭＳ 明朝" w:eastAsia="ＭＳ 明朝" w:hAnsi="ＭＳ 明朝"/>
          <w:color w:val="auto"/>
        </w:rPr>
        <w:t>月</w:t>
      </w:r>
      <w:r w:rsidR="27ACABC0" w:rsidRPr="0AA8BAEE">
        <w:rPr>
          <w:rStyle w:val="A00"/>
          <w:rFonts w:ascii="ＭＳ 明朝" w:eastAsia="ＭＳ 明朝" w:hAnsi="ＭＳ 明朝"/>
          <w:color w:val="auto"/>
        </w:rPr>
        <w:t>吉</w:t>
      </w:r>
      <w:r w:rsidRPr="0AA8BAEE">
        <w:rPr>
          <w:rStyle w:val="A00"/>
          <w:rFonts w:ascii="ＭＳ 明朝" w:eastAsia="ＭＳ 明朝" w:hAnsi="ＭＳ 明朝"/>
          <w:color w:val="auto"/>
        </w:rPr>
        <w:t>日</w:t>
      </w:r>
    </w:p>
    <w:p w14:paraId="1E9B9240" w14:textId="34EDA95D" w:rsidR="004B1619" w:rsidRPr="007B1D73" w:rsidRDefault="00CE1549" w:rsidP="004B1619">
      <w:pPr>
        <w:pStyle w:val="Pa1"/>
        <w:jc w:val="both"/>
        <w:rPr>
          <w:rStyle w:val="A00"/>
          <w:rFonts w:ascii="ＭＳ 明朝" w:eastAsia="ＭＳ 明朝" w:hAnsi="ＭＳ 明朝"/>
          <w:color w:val="auto"/>
        </w:rPr>
      </w:pPr>
      <w:r w:rsidRPr="6B19E2A8">
        <w:rPr>
          <w:rStyle w:val="A00"/>
          <w:rFonts w:ascii="ＭＳ 明朝" w:eastAsia="ＭＳ 明朝" w:hAnsi="ＭＳ 明朝"/>
          <w:color w:val="auto"/>
        </w:rPr>
        <w:t>お</w:t>
      </w:r>
      <w:r w:rsidR="00E41372">
        <w:rPr>
          <w:rStyle w:val="A00"/>
          <w:rFonts w:ascii="ＭＳ 明朝" w:eastAsia="ＭＳ 明朝" w:hAnsi="ＭＳ 明朝" w:hint="eastAsia"/>
          <w:color w:val="auto"/>
        </w:rPr>
        <w:t>客様</w:t>
      </w:r>
      <w:r w:rsidRPr="007B1D73">
        <w:rPr>
          <w:rStyle w:val="A00"/>
          <w:rFonts w:ascii="ＭＳ 明朝" w:eastAsia="ＭＳ 明朝" w:hAnsi="ＭＳ 明朝" w:hint="eastAsia"/>
          <w:color w:val="auto"/>
        </w:rPr>
        <w:t>各位</w:t>
      </w:r>
    </w:p>
    <w:p w14:paraId="57472C60" w14:textId="3F21DE9D" w:rsidR="00EA4E99" w:rsidRPr="007B1D73" w:rsidRDefault="00EA4E99" w:rsidP="00EA4E99">
      <w:pPr>
        <w:pStyle w:val="Pa1"/>
        <w:jc w:val="right"/>
        <w:rPr>
          <w:rStyle w:val="A00"/>
          <w:rFonts w:ascii="ＭＳ 明朝" w:eastAsia="ＭＳ 明朝" w:hAnsi="ＭＳ 明朝"/>
          <w:color w:val="auto"/>
        </w:rPr>
      </w:pPr>
      <w:r w:rsidRPr="007B1D73">
        <w:rPr>
          <w:rStyle w:val="A00"/>
          <w:rFonts w:ascii="ＭＳ 明朝" w:eastAsia="ＭＳ 明朝" w:hAnsi="ＭＳ 明朝"/>
          <w:color w:val="auto"/>
        </w:rPr>
        <w:t>ガーダントヘルスジャパン株式会社</w:t>
      </w:r>
    </w:p>
    <w:p w14:paraId="12816CC8" w14:textId="35259155" w:rsidR="00EA4E99" w:rsidRPr="007B1D73" w:rsidRDefault="00673BA8" w:rsidP="006E7694">
      <w:pPr>
        <w:pStyle w:val="Pa1"/>
        <w:wordWrap w:val="0"/>
        <w:jc w:val="right"/>
        <w:rPr>
          <w:rStyle w:val="A00"/>
          <w:rFonts w:ascii="ＭＳ 明朝" w:eastAsia="ＭＳ 明朝" w:hAnsi="ＭＳ 明朝"/>
          <w:color w:val="auto"/>
          <w:lang w:eastAsia="zh-TW"/>
        </w:rPr>
      </w:pPr>
      <w:r w:rsidRPr="007B1D73">
        <w:rPr>
          <w:rStyle w:val="A00"/>
          <w:rFonts w:ascii="ＭＳ 明朝" w:eastAsia="ＭＳ 明朝" w:hAnsi="ＭＳ 明朝" w:hint="eastAsia"/>
          <w:color w:val="auto"/>
        </w:rPr>
        <w:t xml:space="preserve">　</w:t>
      </w:r>
      <w:r w:rsidRPr="007B1D73">
        <w:rPr>
          <w:rStyle w:val="A00"/>
          <w:rFonts w:ascii="ＭＳ 明朝" w:eastAsia="ＭＳ 明朝" w:hAnsi="ＭＳ 明朝" w:hint="eastAsia"/>
          <w:color w:val="auto"/>
          <w:lang w:eastAsia="zh-TW"/>
        </w:rPr>
        <w:t xml:space="preserve">代表取締役社長　</w:t>
      </w:r>
      <w:r w:rsidR="006E7694">
        <w:rPr>
          <w:rStyle w:val="A00"/>
          <w:rFonts w:ascii="ＭＳ 明朝" w:eastAsia="ＭＳ 明朝" w:hAnsi="ＭＳ 明朝" w:hint="eastAsia"/>
          <w:color w:val="auto"/>
          <w:lang w:eastAsia="zh-TW"/>
        </w:rPr>
        <w:t>高木　実加</w:t>
      </w:r>
    </w:p>
    <w:p w14:paraId="1402557A" w14:textId="77777777" w:rsidR="004B1619" w:rsidRDefault="004B1619" w:rsidP="004B1619">
      <w:pPr>
        <w:pStyle w:val="Pa1"/>
        <w:jc w:val="both"/>
        <w:rPr>
          <w:rStyle w:val="A00"/>
          <w:rFonts w:ascii="ＭＳ 明朝" w:eastAsia="ＭＳ 明朝" w:hAnsi="ＭＳ 明朝"/>
          <w:color w:val="auto"/>
          <w:lang w:eastAsia="zh-TW"/>
        </w:rPr>
      </w:pPr>
    </w:p>
    <w:p w14:paraId="1EDC2CC9" w14:textId="77777777" w:rsidR="00640A30" w:rsidRPr="00640A30" w:rsidRDefault="00640A30" w:rsidP="00640A30">
      <w:pPr>
        <w:pStyle w:val="Default"/>
        <w:rPr>
          <w:lang w:eastAsia="zh-TW"/>
        </w:rPr>
      </w:pPr>
    </w:p>
    <w:p w14:paraId="59EEA447" w14:textId="1D768F22" w:rsidR="007B1D73" w:rsidRPr="007B1D73" w:rsidRDefault="007B1D73" w:rsidP="00B13B3C">
      <w:pPr>
        <w:pStyle w:val="Pa1"/>
        <w:spacing w:line="240" w:lineRule="auto"/>
        <w:jc w:val="center"/>
        <w:rPr>
          <w:rFonts w:ascii="ＭＳ 明朝" w:eastAsia="ＭＳ 明朝" w:hAnsi="ＭＳ 明朝" w:cs="Yu Gothic Pr6N M"/>
          <w:b/>
          <w:bCs/>
          <w:sz w:val="21"/>
          <w:szCs w:val="21"/>
        </w:rPr>
      </w:pPr>
      <w:r w:rsidRPr="003A196E">
        <w:rPr>
          <w:rStyle w:val="A00"/>
          <w:rFonts w:ascii="Helvetica Neue Medium" w:eastAsia="ＭＳ 明朝" w:hAnsi="Helvetica Neue Medium"/>
          <w:color w:val="auto"/>
        </w:rPr>
        <w:t>Guardant360® CDx</w:t>
      </w:r>
      <w:r w:rsidRPr="007B1D73">
        <w:rPr>
          <w:rStyle w:val="A00"/>
          <w:rFonts w:ascii="ＭＳ 明朝" w:eastAsia="ＭＳ 明朝" w:hAnsi="ＭＳ 明朝"/>
          <w:b/>
          <w:bCs/>
          <w:color w:val="auto"/>
        </w:rPr>
        <w:t xml:space="preserve"> がん遺伝子パネル</w:t>
      </w:r>
      <w:r w:rsidR="00817EBD">
        <w:rPr>
          <w:rStyle w:val="A00"/>
          <w:rFonts w:ascii="ＭＳ 明朝" w:eastAsia="ＭＳ 明朝" w:hAnsi="ＭＳ 明朝" w:hint="eastAsia"/>
          <w:b/>
          <w:bCs/>
          <w:color w:val="auto"/>
        </w:rPr>
        <w:t xml:space="preserve"> コンパニオン診断機能</w:t>
      </w:r>
      <w:r w:rsidR="00817EBD">
        <w:rPr>
          <w:rStyle w:val="A00"/>
          <w:rFonts w:ascii="ＭＳ 明朝" w:eastAsia="ＭＳ 明朝" w:hAnsi="ＭＳ 明朝"/>
          <w:b/>
          <w:bCs/>
          <w:color w:val="auto"/>
        </w:rPr>
        <w:t xml:space="preserve"> </w:t>
      </w:r>
      <w:r w:rsidRPr="007B1D73">
        <w:rPr>
          <w:rStyle w:val="A00"/>
          <w:rFonts w:ascii="ＭＳ 明朝" w:eastAsia="ＭＳ 明朝" w:hAnsi="ＭＳ 明朝" w:hint="eastAsia"/>
          <w:b/>
          <w:bCs/>
          <w:color w:val="auto"/>
        </w:rPr>
        <w:t>保険</w:t>
      </w:r>
      <w:r w:rsidR="00B13B3C">
        <w:rPr>
          <w:rStyle w:val="A00"/>
          <w:rFonts w:ascii="ＭＳ 明朝" w:eastAsia="ＭＳ 明朝" w:hAnsi="ＭＳ 明朝" w:hint="eastAsia"/>
          <w:b/>
          <w:bCs/>
          <w:color w:val="auto"/>
        </w:rPr>
        <w:t>適用</w:t>
      </w:r>
      <w:r w:rsidR="00817EBD">
        <w:rPr>
          <w:rStyle w:val="A00"/>
          <w:rFonts w:ascii="ＭＳ 明朝" w:eastAsia="ＭＳ 明朝" w:hAnsi="ＭＳ 明朝" w:hint="eastAsia"/>
          <w:b/>
          <w:bCs/>
          <w:color w:val="auto"/>
        </w:rPr>
        <w:t>開始</w:t>
      </w:r>
      <w:r w:rsidRPr="007B1D73">
        <w:rPr>
          <w:rStyle w:val="A00"/>
          <w:rFonts w:ascii="ＭＳ 明朝" w:eastAsia="ＭＳ 明朝" w:hAnsi="ＭＳ 明朝" w:hint="eastAsia"/>
          <w:b/>
          <w:bCs/>
          <w:color w:val="auto"/>
        </w:rPr>
        <w:t>のお知らせ</w:t>
      </w:r>
    </w:p>
    <w:p w14:paraId="180CF5C0" w14:textId="77777777" w:rsidR="007B1D73" w:rsidRPr="007B1D73" w:rsidRDefault="007B1D73" w:rsidP="007B1D73">
      <w:pPr>
        <w:pStyle w:val="Default"/>
      </w:pPr>
    </w:p>
    <w:p w14:paraId="5E85581D" w14:textId="73E4F836" w:rsidR="00EA4E99" w:rsidRPr="007B1D73" w:rsidRDefault="00EA4E99" w:rsidP="003D02AB">
      <w:pPr>
        <w:pStyle w:val="Pa1"/>
        <w:spacing w:after="240"/>
        <w:jc w:val="both"/>
        <w:rPr>
          <w:rStyle w:val="A00"/>
          <w:rFonts w:ascii="ＭＳ 明朝" w:eastAsia="ＭＳ 明朝" w:hAnsi="ＭＳ 明朝"/>
          <w:color w:val="auto"/>
        </w:rPr>
      </w:pPr>
      <w:r w:rsidRPr="007B1D73">
        <w:rPr>
          <w:rStyle w:val="A00"/>
          <w:rFonts w:ascii="ＭＳ 明朝" w:eastAsia="ＭＳ 明朝" w:hAnsi="ＭＳ 明朝" w:hint="eastAsia"/>
          <w:color w:val="auto"/>
        </w:rPr>
        <w:t>謹啓</w:t>
      </w:r>
      <w:r w:rsidR="004B1619" w:rsidRPr="007B1D73">
        <w:rPr>
          <w:rStyle w:val="A00"/>
          <w:rFonts w:ascii="ＭＳ 明朝" w:eastAsia="ＭＳ 明朝" w:hAnsi="ＭＳ 明朝" w:hint="eastAsia"/>
          <w:color w:val="auto"/>
        </w:rPr>
        <w:t xml:space="preserve">　</w:t>
      </w:r>
      <w:r w:rsidRPr="007B1D73">
        <w:rPr>
          <w:rStyle w:val="A00"/>
          <w:rFonts w:ascii="ＭＳ 明朝" w:eastAsia="ＭＳ 明朝" w:hAnsi="ＭＳ 明朝" w:hint="eastAsia"/>
          <w:color w:val="auto"/>
        </w:rPr>
        <w:t>時下ますますご清祥のこととお喜び申し上げます。日頃は格別のご高配を賜り、厚くお礼申し上げます。</w:t>
      </w:r>
    </w:p>
    <w:p w14:paraId="3133A984" w14:textId="6206A3EE" w:rsidR="00AF6AD8" w:rsidRDefault="00BD5C51" w:rsidP="003D02AB">
      <w:pPr>
        <w:pStyle w:val="Pa1"/>
        <w:spacing w:after="240"/>
        <w:ind w:firstLineChars="100" w:firstLine="210"/>
        <w:jc w:val="both"/>
        <w:rPr>
          <w:rStyle w:val="A00"/>
          <w:rFonts w:ascii="ＭＳ 明朝" w:eastAsia="ＭＳ 明朝" w:hAnsi="ＭＳ 明朝"/>
          <w:color w:val="auto"/>
        </w:rPr>
      </w:pPr>
      <w:r w:rsidRPr="0525001F">
        <w:rPr>
          <w:rStyle w:val="A00"/>
          <w:rFonts w:ascii="ＭＳ 明朝" w:eastAsia="ＭＳ 明朝" w:hAnsi="ＭＳ 明朝"/>
          <w:color w:val="auto"/>
        </w:rPr>
        <w:t>さて、このたび、「</w:t>
      </w:r>
      <w:r w:rsidRPr="0525001F">
        <w:rPr>
          <w:rStyle w:val="A00"/>
          <w:rFonts w:ascii="Helvetica Neue Light" w:eastAsia="ＭＳ 明朝" w:hAnsi="Helvetica Neue Light"/>
          <w:color w:val="auto"/>
        </w:rPr>
        <w:t>Guardant360</w:t>
      </w:r>
      <w:r w:rsidRPr="0525001F">
        <w:rPr>
          <w:rStyle w:val="A00"/>
          <w:rFonts w:ascii="Helvetica Neue Light" w:eastAsia="ＭＳ 明朝" w:hAnsi="Helvetica Neue Light"/>
          <w:color w:val="auto"/>
          <w:vertAlign w:val="superscript"/>
        </w:rPr>
        <w:t>®</w:t>
      </w:r>
      <w:r w:rsidRPr="0525001F">
        <w:rPr>
          <w:rStyle w:val="A00"/>
          <w:rFonts w:ascii="Helvetica Neue Light" w:eastAsia="ＭＳ 明朝" w:hAnsi="Helvetica Neue Light"/>
          <w:color w:val="auto"/>
        </w:rPr>
        <w:t xml:space="preserve"> CDx </w:t>
      </w:r>
      <w:r w:rsidRPr="0525001F">
        <w:rPr>
          <w:rStyle w:val="A00"/>
          <w:rFonts w:ascii="ＭＳ 明朝" w:eastAsia="ＭＳ 明朝" w:hAnsi="ＭＳ 明朝"/>
          <w:color w:val="auto"/>
        </w:rPr>
        <w:t>がん遺伝子パネル」（以下「</w:t>
      </w:r>
      <w:r w:rsidRPr="0525001F">
        <w:rPr>
          <w:rStyle w:val="A00"/>
          <w:rFonts w:ascii="Helvetica Neue Light" w:eastAsia="ＭＳ 明朝" w:hAnsi="Helvetica Neue Light"/>
          <w:color w:val="auto"/>
        </w:rPr>
        <w:t>Guardant360 CDx</w:t>
      </w:r>
      <w:r w:rsidRPr="0525001F">
        <w:rPr>
          <w:rStyle w:val="A00"/>
          <w:rFonts w:ascii="ＭＳ 明朝" w:eastAsia="ＭＳ 明朝" w:hAnsi="ＭＳ 明朝"/>
          <w:color w:val="auto"/>
        </w:rPr>
        <w:t>」）について、</w:t>
      </w:r>
      <w:r w:rsidR="00A10207" w:rsidRPr="0525001F">
        <w:rPr>
          <w:rStyle w:val="A00"/>
          <w:rFonts w:ascii="ＭＳ 明朝" w:eastAsia="ＭＳ 明朝" w:hAnsi="ＭＳ 明朝"/>
          <w:color w:val="auto"/>
        </w:rPr>
        <w:t>2023年10月までに</w:t>
      </w:r>
      <w:r w:rsidR="006338A7" w:rsidRPr="0525001F">
        <w:rPr>
          <w:rStyle w:val="A00"/>
          <w:rFonts w:ascii="ＭＳ 明朝" w:eastAsia="ＭＳ 明朝" w:hAnsi="ＭＳ 明朝"/>
          <w:color w:val="auto"/>
        </w:rPr>
        <w:t>厚生労働省より製造販売承認事項一部変更承認を取得</w:t>
      </w:r>
      <w:r w:rsidR="00FD2FCE" w:rsidRPr="0525001F">
        <w:rPr>
          <w:rStyle w:val="A00"/>
          <w:rFonts w:ascii="ＭＳ 明朝" w:eastAsia="ＭＳ 明朝" w:hAnsi="ＭＳ 明朝"/>
          <w:color w:val="auto"/>
        </w:rPr>
        <w:t>した</w:t>
      </w:r>
      <w:r w:rsidR="008119E0" w:rsidRPr="0525001F">
        <w:rPr>
          <w:rStyle w:val="A00"/>
          <w:rFonts w:ascii="ＭＳ 明朝" w:eastAsia="ＭＳ 明朝" w:hAnsi="ＭＳ 明朝"/>
          <w:color w:val="auto"/>
        </w:rPr>
        <w:t>6種の</w:t>
      </w:r>
      <w:r w:rsidR="00FD2FCE" w:rsidRPr="0525001F">
        <w:rPr>
          <w:rStyle w:val="A00"/>
          <w:rFonts w:ascii="ＭＳ 明朝" w:eastAsia="ＭＳ 明朝" w:hAnsi="ＭＳ 明朝"/>
          <w:color w:val="auto"/>
        </w:rPr>
        <w:t>遺伝子</w:t>
      </w:r>
      <w:r w:rsidR="009C2C40" w:rsidRPr="0525001F">
        <w:rPr>
          <w:rStyle w:val="A00"/>
          <w:rFonts w:ascii="ＭＳ 明朝" w:eastAsia="ＭＳ 明朝" w:hAnsi="ＭＳ 明朝"/>
          <w:color w:val="auto"/>
        </w:rPr>
        <w:t>異常</w:t>
      </w:r>
      <w:r w:rsidR="00885058">
        <w:rPr>
          <w:rStyle w:val="A00"/>
          <w:rFonts w:ascii="ＭＳ 明朝" w:eastAsia="ＭＳ 明朝" w:hAnsi="ＭＳ 明朝" w:hint="eastAsia"/>
          <w:color w:val="auto"/>
        </w:rPr>
        <w:t>に対する</w:t>
      </w:r>
      <w:r w:rsidR="006E3C64" w:rsidRPr="0525001F">
        <w:rPr>
          <w:rStyle w:val="A00"/>
          <w:rFonts w:ascii="ＭＳ 明朝" w:eastAsia="ＭＳ 明朝" w:hAnsi="ＭＳ 明朝"/>
          <w:color w:val="auto"/>
        </w:rPr>
        <w:t>コンパニオン診断</w:t>
      </w:r>
      <w:r w:rsidR="00981DBA">
        <w:rPr>
          <w:rStyle w:val="A00"/>
          <w:rFonts w:ascii="ＭＳ 明朝" w:eastAsia="ＭＳ 明朝" w:hAnsi="ＭＳ 明朝" w:hint="eastAsia"/>
          <w:color w:val="auto"/>
        </w:rPr>
        <w:t>について</w:t>
      </w:r>
      <w:r w:rsidR="00FD2FCE" w:rsidRPr="0525001F">
        <w:rPr>
          <w:rStyle w:val="A00"/>
          <w:rFonts w:ascii="ＭＳ 明朝" w:eastAsia="ＭＳ 明朝" w:hAnsi="ＭＳ 明朝"/>
          <w:color w:val="auto"/>
        </w:rPr>
        <w:t>、2024年</w:t>
      </w:r>
      <w:r w:rsidR="20522121" w:rsidRPr="0525001F">
        <w:rPr>
          <w:rStyle w:val="A00"/>
          <w:rFonts w:ascii="ＭＳ 明朝" w:eastAsia="ＭＳ 明朝" w:hAnsi="ＭＳ 明朝"/>
          <w:color w:val="auto"/>
        </w:rPr>
        <w:t>2</w:t>
      </w:r>
      <w:r w:rsidR="00FD2FCE" w:rsidRPr="0525001F">
        <w:rPr>
          <w:rStyle w:val="A00"/>
          <w:rFonts w:ascii="ＭＳ 明朝" w:eastAsia="ＭＳ 明朝" w:hAnsi="ＭＳ 明朝"/>
          <w:color w:val="auto"/>
        </w:rPr>
        <w:t>月</w:t>
      </w:r>
      <w:r w:rsidR="075BDB89" w:rsidRPr="0525001F">
        <w:rPr>
          <w:rStyle w:val="A00"/>
          <w:rFonts w:ascii="ＭＳ 明朝" w:eastAsia="ＭＳ 明朝" w:hAnsi="ＭＳ 明朝"/>
          <w:color w:val="auto"/>
        </w:rPr>
        <w:t>1</w:t>
      </w:r>
      <w:r w:rsidR="00FD2FCE" w:rsidRPr="0525001F">
        <w:rPr>
          <w:rStyle w:val="A00"/>
          <w:rFonts w:ascii="ＭＳ 明朝" w:eastAsia="ＭＳ 明朝" w:hAnsi="ＭＳ 明朝"/>
          <w:color w:val="auto"/>
        </w:rPr>
        <w:t>日付で</w:t>
      </w:r>
      <w:r w:rsidR="00FD2FCE" w:rsidRPr="1D97BB5A">
        <w:rPr>
          <w:rStyle w:val="A00"/>
          <w:rFonts w:ascii="ＭＳ 明朝" w:eastAsia="ＭＳ 明朝" w:hAnsi="ＭＳ 明朝"/>
          <w:color w:val="auto"/>
        </w:rPr>
        <w:t>保険</w:t>
      </w:r>
      <w:r w:rsidR="00FD2FCE" w:rsidRPr="0525001F">
        <w:rPr>
          <w:rStyle w:val="A00"/>
          <w:rFonts w:ascii="ＭＳ 明朝" w:eastAsia="ＭＳ 明朝" w:hAnsi="ＭＳ 明朝"/>
          <w:color w:val="auto"/>
        </w:rPr>
        <w:t>適用されたことをお知らせします。</w:t>
      </w:r>
    </w:p>
    <w:p w14:paraId="2477CB81" w14:textId="343D04A5" w:rsidR="00461255" w:rsidRPr="00143F86" w:rsidRDefault="00D5633B" w:rsidP="00461255">
      <w:pPr>
        <w:pStyle w:val="paragraph"/>
        <w:spacing w:before="0" w:beforeAutospacing="0" w:after="0" w:afterAutospacing="0"/>
        <w:jc w:val="both"/>
        <w:textAlignment w:val="baseline"/>
        <w:rPr>
          <w:rFonts w:ascii="ＭＳ 明朝" w:eastAsia="ＭＳ 明朝" w:hAnsi="ＭＳ 明朝" w:cs="Segoe UI"/>
          <w:color w:val="000000"/>
          <w:sz w:val="21"/>
          <w:szCs w:val="21"/>
        </w:rPr>
      </w:pPr>
      <w:r>
        <w:rPr>
          <w:rStyle w:val="normaltextrun"/>
          <w:rFonts w:ascii="ＭＳ 明朝" w:eastAsia="ＭＳ 明朝" w:hAnsi="ＭＳ 明朝" w:hint="eastAsia"/>
          <w:sz w:val="21"/>
          <w:szCs w:val="21"/>
          <w:shd w:val="clear" w:color="auto" w:fill="FFFFFF"/>
        </w:rPr>
        <w:t>今回の</w:t>
      </w:r>
      <w:r w:rsidR="00C9515A">
        <w:rPr>
          <w:rStyle w:val="normaltextrun"/>
          <w:rFonts w:ascii="ＭＳ 明朝" w:eastAsia="ＭＳ 明朝" w:hAnsi="ＭＳ 明朝" w:hint="eastAsia"/>
          <w:sz w:val="21"/>
          <w:szCs w:val="21"/>
          <w:shd w:val="clear" w:color="auto" w:fill="FFFFFF"/>
        </w:rPr>
        <w:t>保険適用</w:t>
      </w:r>
      <w:r>
        <w:rPr>
          <w:rStyle w:val="normaltextrun"/>
          <w:rFonts w:ascii="ＭＳ 明朝" w:eastAsia="ＭＳ 明朝" w:hAnsi="ＭＳ 明朝" w:hint="eastAsia"/>
          <w:sz w:val="21"/>
          <w:szCs w:val="21"/>
          <w:shd w:val="clear" w:color="auto" w:fill="FFFFFF"/>
        </w:rPr>
        <w:t>により、</w:t>
      </w:r>
      <w:r>
        <w:rPr>
          <w:rStyle w:val="normaltextrun"/>
          <w:rFonts w:ascii="Helvetica 45 Light" w:hAnsi="Helvetica 45 Light"/>
          <w:sz w:val="21"/>
          <w:szCs w:val="21"/>
          <w:shd w:val="clear" w:color="auto" w:fill="FFFFFF"/>
        </w:rPr>
        <w:t>Guardant360 CDx</w:t>
      </w:r>
      <w:r w:rsidR="008418B5">
        <w:rPr>
          <w:rStyle w:val="normaltextrun"/>
          <w:rFonts w:ascii="ＭＳ 明朝" w:eastAsia="ＭＳ 明朝" w:hAnsi="ＭＳ 明朝" w:hint="eastAsia"/>
          <w:sz w:val="21"/>
          <w:szCs w:val="21"/>
          <w:shd w:val="clear" w:color="auto" w:fill="FFFFFF"/>
        </w:rPr>
        <w:t>の</w:t>
      </w:r>
      <w:r w:rsidR="00461255">
        <w:rPr>
          <w:rStyle w:val="normaltextrun"/>
          <w:rFonts w:ascii="ＭＳ 明朝" w:eastAsia="ＭＳ 明朝" w:hAnsi="ＭＳ 明朝" w:hint="eastAsia"/>
          <w:sz w:val="21"/>
          <w:szCs w:val="21"/>
          <w:shd w:val="clear" w:color="auto" w:fill="FFFFFF"/>
        </w:rPr>
        <w:t>「</w:t>
      </w:r>
      <w:r w:rsidR="00B35108">
        <w:rPr>
          <w:rStyle w:val="normaltextrun"/>
          <w:rFonts w:ascii="ＭＳ 明朝" w:eastAsia="ＭＳ 明朝" w:hAnsi="ＭＳ 明朝" w:hint="eastAsia"/>
          <w:i/>
          <w:iCs/>
          <w:color w:val="000000"/>
          <w:sz w:val="21"/>
          <w:szCs w:val="21"/>
          <w:shd w:val="clear" w:color="auto" w:fill="FFFFFF"/>
        </w:rPr>
        <w:t>KRAS</w:t>
      </w:r>
      <w:r w:rsidR="00B35108">
        <w:rPr>
          <w:rStyle w:val="normaltextrun"/>
          <w:rFonts w:ascii="ＭＳ 明朝" w:eastAsia="ＭＳ 明朝" w:hAnsi="ＭＳ 明朝" w:hint="eastAsia"/>
          <w:color w:val="000000"/>
          <w:sz w:val="21"/>
          <w:szCs w:val="21"/>
          <w:shd w:val="clear" w:color="auto" w:fill="FFFFFF"/>
        </w:rPr>
        <w:t xml:space="preserve"> G12C 変異</w:t>
      </w:r>
      <w:r w:rsidR="00461255">
        <w:rPr>
          <w:rStyle w:val="normaltextrun"/>
          <w:rFonts w:ascii="ＭＳ 明朝" w:eastAsia="ＭＳ 明朝" w:hAnsi="ＭＳ 明朝" w:hint="eastAsia"/>
          <w:color w:val="000000"/>
          <w:sz w:val="21"/>
          <w:szCs w:val="21"/>
          <w:shd w:val="clear" w:color="auto" w:fill="FFFFFF"/>
        </w:rPr>
        <w:t>」</w:t>
      </w:r>
      <w:r w:rsidR="00461255">
        <w:rPr>
          <w:rStyle w:val="eop"/>
          <w:rFonts w:ascii="ＭＳ 明朝" w:eastAsia="ＭＳ 明朝" w:hAnsi="ＭＳ 明朝" w:hint="eastAsia"/>
          <w:color w:val="000000"/>
          <w:sz w:val="21"/>
          <w:szCs w:val="21"/>
          <w:shd w:val="clear" w:color="auto" w:fill="FFFFFF"/>
        </w:rPr>
        <w:t>「</w:t>
      </w:r>
      <w:r w:rsidR="00B35108">
        <w:rPr>
          <w:rStyle w:val="normaltextrun"/>
          <w:rFonts w:ascii="ＭＳ 明朝" w:eastAsia="ＭＳ 明朝" w:hAnsi="ＭＳ 明朝" w:cs="Segoe UI" w:hint="eastAsia"/>
          <w:i/>
          <w:iCs/>
          <w:color w:val="000000"/>
          <w:sz w:val="21"/>
          <w:szCs w:val="21"/>
        </w:rPr>
        <w:t xml:space="preserve">ERBB2 </w:t>
      </w:r>
      <w:r w:rsidR="00B35108">
        <w:rPr>
          <w:rStyle w:val="normaltextrun"/>
          <w:rFonts w:ascii="ＭＳ 明朝" w:eastAsia="ＭＳ 明朝" w:hAnsi="ＭＳ 明朝" w:cs="Segoe UI" w:hint="eastAsia"/>
          <w:color w:val="000000"/>
          <w:sz w:val="21"/>
          <w:szCs w:val="21"/>
        </w:rPr>
        <w:t>(HER2)</w:t>
      </w:r>
      <w:r w:rsidR="00B35108">
        <w:rPr>
          <w:rStyle w:val="eop"/>
          <w:rFonts w:ascii="ＭＳ 明朝" w:eastAsia="ＭＳ 明朝" w:hAnsi="ＭＳ 明朝" w:cs="Segoe UI" w:hint="eastAsia"/>
          <w:color w:val="000000"/>
          <w:sz w:val="21"/>
          <w:szCs w:val="21"/>
        </w:rPr>
        <w:t> </w:t>
      </w:r>
      <w:r w:rsidR="00B35108">
        <w:rPr>
          <w:rStyle w:val="normaltextrun"/>
          <w:rFonts w:ascii="ＭＳ 明朝" w:eastAsia="ＭＳ 明朝" w:hAnsi="ＭＳ 明朝" w:cs="Segoe UI" w:hint="eastAsia"/>
          <w:color w:val="000000"/>
          <w:sz w:val="21"/>
          <w:szCs w:val="21"/>
        </w:rPr>
        <w:t>遺伝子変異</w:t>
      </w:r>
      <w:r w:rsidR="0036546E">
        <w:rPr>
          <w:rStyle w:val="normaltextrun"/>
          <w:rFonts w:ascii="ＭＳ 明朝" w:eastAsia="ＭＳ 明朝" w:hAnsi="ＭＳ 明朝" w:cs="Segoe UI" w:hint="eastAsia"/>
          <w:color w:val="000000"/>
          <w:sz w:val="21"/>
          <w:szCs w:val="21"/>
        </w:rPr>
        <w:t>」「</w:t>
      </w:r>
      <w:r w:rsidR="00461255">
        <w:rPr>
          <w:rStyle w:val="normaltextrun"/>
          <w:rFonts w:ascii="ＭＳ 明朝" w:eastAsia="ＭＳ 明朝" w:hAnsi="ＭＳ 明朝" w:hint="eastAsia"/>
          <w:i/>
          <w:iCs/>
          <w:color w:val="000000"/>
          <w:sz w:val="21"/>
          <w:szCs w:val="21"/>
          <w:shd w:val="clear" w:color="auto" w:fill="FFFFFF"/>
        </w:rPr>
        <w:t xml:space="preserve">BRAF </w:t>
      </w:r>
      <w:r w:rsidR="00461255">
        <w:rPr>
          <w:rStyle w:val="normaltextrun"/>
          <w:rFonts w:ascii="ＭＳ 明朝" w:eastAsia="ＭＳ 明朝" w:hAnsi="ＭＳ 明朝" w:hint="eastAsia"/>
          <w:color w:val="000000"/>
          <w:sz w:val="21"/>
          <w:szCs w:val="21"/>
          <w:shd w:val="clear" w:color="auto" w:fill="FFFFFF"/>
        </w:rPr>
        <w:t>V600E変異</w:t>
      </w:r>
      <w:r w:rsidR="009D2499">
        <w:rPr>
          <w:rStyle w:val="normaltextrun"/>
          <w:rFonts w:ascii="ＭＳ 明朝" w:eastAsia="ＭＳ 明朝" w:hAnsi="ＭＳ 明朝" w:hint="eastAsia"/>
          <w:color w:val="000000"/>
          <w:sz w:val="21"/>
          <w:szCs w:val="21"/>
          <w:shd w:val="clear" w:color="auto" w:fill="FFFFFF"/>
        </w:rPr>
        <w:t>」「</w:t>
      </w:r>
      <w:r w:rsidR="00461255">
        <w:rPr>
          <w:rStyle w:val="normaltextrun"/>
          <w:rFonts w:ascii="ＭＳ 明朝" w:eastAsia="ＭＳ 明朝" w:hAnsi="ＭＳ 明朝" w:cs="Segoe UI" w:hint="eastAsia"/>
          <w:i/>
          <w:iCs/>
          <w:color w:val="000000"/>
          <w:sz w:val="21"/>
          <w:szCs w:val="21"/>
        </w:rPr>
        <w:t>KRAS/NRAS</w:t>
      </w:r>
      <w:r w:rsidR="00461255">
        <w:rPr>
          <w:rStyle w:val="eop"/>
          <w:rFonts w:ascii="ＭＳ 明朝" w:eastAsia="ＭＳ 明朝" w:hAnsi="ＭＳ 明朝" w:cs="Segoe UI" w:hint="eastAsia"/>
          <w:color w:val="000000"/>
          <w:sz w:val="21"/>
          <w:szCs w:val="21"/>
        </w:rPr>
        <w:t> </w:t>
      </w:r>
      <w:r w:rsidR="00461255">
        <w:rPr>
          <w:rStyle w:val="normaltextrun"/>
          <w:rFonts w:ascii="ＭＳ 明朝" w:eastAsia="ＭＳ 明朝" w:hAnsi="ＭＳ 明朝" w:cs="Segoe UI" w:hint="eastAsia"/>
          <w:color w:val="000000"/>
          <w:sz w:val="21"/>
          <w:szCs w:val="21"/>
        </w:rPr>
        <w:t>遺伝子野生型</w:t>
      </w:r>
      <w:r w:rsidR="0036546E">
        <w:rPr>
          <w:rStyle w:val="normaltextrun"/>
          <w:rFonts w:ascii="ＭＳ 明朝" w:eastAsia="ＭＳ 明朝" w:hAnsi="ＭＳ 明朝" w:cs="Segoe UI" w:hint="eastAsia"/>
          <w:color w:val="000000"/>
          <w:sz w:val="21"/>
          <w:szCs w:val="21"/>
        </w:rPr>
        <w:t>」「</w:t>
      </w:r>
      <w:r w:rsidR="00461255">
        <w:rPr>
          <w:rStyle w:val="normaltextrun"/>
          <w:rFonts w:ascii="ＭＳ 明朝" w:eastAsia="ＭＳ 明朝" w:hAnsi="ＭＳ 明朝" w:cs="Segoe UI" w:hint="eastAsia"/>
          <w:i/>
          <w:iCs/>
          <w:color w:val="000000"/>
          <w:sz w:val="21"/>
          <w:szCs w:val="21"/>
        </w:rPr>
        <w:t xml:space="preserve">ERBB2 </w:t>
      </w:r>
      <w:r w:rsidR="00461255">
        <w:rPr>
          <w:rStyle w:val="normaltextrun"/>
          <w:rFonts w:ascii="ＭＳ 明朝" w:eastAsia="ＭＳ 明朝" w:hAnsi="ＭＳ 明朝" w:cs="Segoe UI" w:hint="eastAsia"/>
          <w:color w:val="000000"/>
          <w:sz w:val="21"/>
          <w:szCs w:val="21"/>
        </w:rPr>
        <w:t>コピー数異常（HER2遺伝子増幅陽性)</w:t>
      </w:r>
      <w:r w:rsidR="00341166">
        <w:rPr>
          <w:rStyle w:val="normaltextrun"/>
          <w:rFonts w:ascii="ＭＳ 明朝" w:eastAsia="ＭＳ 明朝" w:hAnsi="ＭＳ 明朝" w:cs="Segoe UI"/>
          <w:color w:val="000000"/>
          <w:sz w:val="21"/>
          <w:szCs w:val="21"/>
        </w:rPr>
        <w:t xml:space="preserve"> 」</w:t>
      </w:r>
      <w:r w:rsidR="00742763">
        <w:rPr>
          <w:rStyle w:val="normaltextrun"/>
          <w:rFonts w:ascii="ＭＳ 明朝" w:eastAsia="ＭＳ 明朝" w:hAnsi="ＭＳ 明朝" w:cs="Segoe UI" w:hint="eastAsia"/>
          <w:color w:val="000000"/>
          <w:sz w:val="21"/>
          <w:szCs w:val="21"/>
        </w:rPr>
        <w:t>ならびに</w:t>
      </w:r>
      <w:r w:rsidR="0060165F">
        <w:rPr>
          <w:rStyle w:val="normaltextrun"/>
          <w:rFonts w:ascii="ＭＳ 明朝" w:eastAsia="ＭＳ 明朝" w:hAnsi="ＭＳ 明朝" w:cs="Segoe UI" w:hint="eastAsia"/>
          <w:color w:val="000000"/>
          <w:sz w:val="21"/>
          <w:szCs w:val="21"/>
        </w:rPr>
        <w:t>「</w:t>
      </w:r>
      <w:r w:rsidR="0060165F">
        <w:rPr>
          <w:rStyle w:val="normaltextrun"/>
          <w:rFonts w:ascii="ＭＳ 明朝" w:eastAsia="ＭＳ 明朝" w:hAnsi="ＭＳ 明朝" w:hint="eastAsia"/>
          <w:color w:val="000000"/>
          <w:sz w:val="21"/>
          <w:szCs w:val="21"/>
          <w:shd w:val="clear" w:color="auto" w:fill="FFFFFF"/>
        </w:rPr>
        <w:t>MSI-High」</w:t>
      </w:r>
      <w:r w:rsidR="00CA12CE">
        <w:rPr>
          <w:rStyle w:val="normaltextrun"/>
          <w:rFonts w:ascii="ＭＳ 明朝" w:eastAsia="ＭＳ 明朝" w:hAnsi="ＭＳ 明朝" w:hint="eastAsia"/>
          <w:color w:val="000000"/>
          <w:sz w:val="21"/>
          <w:szCs w:val="21"/>
          <w:shd w:val="clear" w:color="auto" w:fill="FFFFFF"/>
        </w:rPr>
        <w:t>の</w:t>
      </w:r>
      <w:r w:rsidR="0067194A">
        <w:rPr>
          <w:rStyle w:val="eop"/>
          <w:rFonts w:ascii="ＭＳ 明朝" w:eastAsia="ＭＳ 明朝" w:hAnsi="ＭＳ 明朝" w:hint="eastAsia"/>
          <w:color w:val="000000"/>
          <w:sz w:val="21"/>
          <w:szCs w:val="21"/>
          <w:shd w:val="clear" w:color="auto" w:fill="FFFFFF"/>
        </w:rPr>
        <w:t>コンパニオン診断</w:t>
      </w:r>
      <w:r w:rsidR="0015011D">
        <w:rPr>
          <w:rStyle w:val="eop"/>
          <w:rFonts w:ascii="ＭＳ 明朝" w:eastAsia="ＭＳ 明朝" w:hAnsi="ＭＳ 明朝" w:hint="eastAsia"/>
          <w:color w:val="000000"/>
          <w:sz w:val="21"/>
          <w:szCs w:val="21"/>
          <w:shd w:val="clear" w:color="auto" w:fill="FFFFFF"/>
        </w:rPr>
        <w:t>に</w:t>
      </w:r>
      <w:r w:rsidR="00A83769">
        <w:rPr>
          <w:rStyle w:val="eop"/>
          <w:rFonts w:ascii="ＭＳ 明朝" w:eastAsia="ＭＳ 明朝" w:hAnsi="ＭＳ 明朝" w:hint="eastAsia"/>
          <w:color w:val="000000"/>
          <w:sz w:val="21"/>
          <w:szCs w:val="21"/>
          <w:shd w:val="clear" w:color="auto" w:fill="FFFFFF"/>
        </w:rPr>
        <w:t>保険</w:t>
      </w:r>
      <w:r w:rsidR="1CABE5ED">
        <w:rPr>
          <w:rStyle w:val="eop"/>
          <w:rFonts w:ascii="ＭＳ 明朝" w:eastAsia="ＭＳ 明朝" w:hAnsi="ＭＳ 明朝"/>
          <w:color w:val="000000"/>
          <w:sz w:val="21"/>
          <w:szCs w:val="21"/>
          <w:shd w:val="clear" w:color="auto" w:fill="FFFFFF"/>
        </w:rPr>
        <w:t>が</w:t>
      </w:r>
      <w:r w:rsidR="00A83769">
        <w:rPr>
          <w:rStyle w:val="eop"/>
          <w:rFonts w:ascii="ＭＳ 明朝" w:eastAsia="ＭＳ 明朝" w:hAnsi="ＭＳ 明朝" w:hint="eastAsia"/>
          <w:color w:val="000000"/>
          <w:sz w:val="21"/>
          <w:szCs w:val="21"/>
          <w:shd w:val="clear" w:color="auto" w:fill="FFFFFF"/>
        </w:rPr>
        <w:t>適用</w:t>
      </w:r>
      <w:r w:rsidR="6A031B7E">
        <w:rPr>
          <w:rStyle w:val="eop"/>
          <w:rFonts w:ascii="ＭＳ 明朝" w:eastAsia="ＭＳ 明朝" w:hAnsi="ＭＳ 明朝"/>
          <w:color w:val="000000"/>
          <w:sz w:val="21"/>
          <w:szCs w:val="21"/>
          <w:shd w:val="clear" w:color="auto" w:fill="FFFFFF"/>
        </w:rPr>
        <w:t>され</w:t>
      </w:r>
      <w:r w:rsidR="00A83769">
        <w:rPr>
          <w:rStyle w:val="eop"/>
          <w:rFonts w:ascii="ＭＳ 明朝" w:eastAsia="ＭＳ 明朝" w:hAnsi="ＭＳ 明朝"/>
          <w:color w:val="000000"/>
          <w:sz w:val="21"/>
          <w:szCs w:val="21"/>
          <w:shd w:val="clear" w:color="auto" w:fill="FFFFFF"/>
        </w:rPr>
        <w:t>ます</w:t>
      </w:r>
      <w:r w:rsidR="00A83769">
        <w:rPr>
          <w:rStyle w:val="eop"/>
          <w:rFonts w:ascii="ＭＳ 明朝" w:eastAsia="ＭＳ 明朝" w:hAnsi="ＭＳ 明朝" w:hint="eastAsia"/>
          <w:color w:val="000000"/>
          <w:sz w:val="21"/>
          <w:szCs w:val="21"/>
          <w:shd w:val="clear" w:color="auto" w:fill="FFFFFF"/>
        </w:rPr>
        <w:t>。</w:t>
      </w:r>
    </w:p>
    <w:p w14:paraId="46055A59" w14:textId="77777777" w:rsidR="004D4129" w:rsidRDefault="004D4129" w:rsidP="001E5AF6">
      <w:pPr>
        <w:pStyle w:val="Pa1"/>
        <w:ind w:firstLineChars="100" w:firstLine="210"/>
        <w:jc w:val="both"/>
        <w:rPr>
          <w:rStyle w:val="normaltextrun"/>
          <w:rFonts w:ascii="ＭＳ 明朝" w:eastAsia="ＭＳ 明朝" w:hAnsi="ＭＳ 明朝"/>
          <w:sz w:val="21"/>
          <w:szCs w:val="21"/>
          <w:shd w:val="clear" w:color="auto" w:fill="FFFFFF"/>
        </w:rPr>
      </w:pPr>
    </w:p>
    <w:p w14:paraId="6976666B" w14:textId="0998CD37" w:rsidR="00EA4E99" w:rsidRDefault="00EA4E99" w:rsidP="001E5AF6">
      <w:pPr>
        <w:pStyle w:val="Pa1"/>
        <w:ind w:firstLineChars="100" w:firstLine="210"/>
        <w:jc w:val="both"/>
        <w:rPr>
          <w:rStyle w:val="A00"/>
          <w:rFonts w:ascii="ＭＳ 明朝" w:eastAsia="ＭＳ 明朝" w:hAnsi="ＭＳ 明朝"/>
          <w:color w:val="auto"/>
        </w:rPr>
      </w:pPr>
      <w:r w:rsidRPr="007B1D73">
        <w:rPr>
          <w:rStyle w:val="A00"/>
          <w:rFonts w:ascii="ＭＳ 明朝" w:eastAsia="ＭＳ 明朝" w:hAnsi="ＭＳ 明朝" w:hint="eastAsia"/>
          <w:color w:val="auto"/>
        </w:rPr>
        <w:t>ガーダントヘルスジャパン株式会社は、リキッドバイオプシーを用いた最新技術の開発により、データを駆使して、がん克服に貢献します。今後ともより一層のご支援を賜りますようお願い申し上げます。</w:t>
      </w:r>
    </w:p>
    <w:p w14:paraId="2C82FB00" w14:textId="77777777" w:rsidR="000F69C8" w:rsidRPr="000F69C8" w:rsidRDefault="000F69C8" w:rsidP="000F69C8">
      <w:pPr>
        <w:pStyle w:val="a5"/>
        <w:rPr>
          <w:rStyle w:val="A00"/>
          <w:rFonts w:ascii="ＭＳ 明朝" w:eastAsia="ＭＳ 明朝" w:hAnsi="ＭＳ 明朝"/>
          <w:color w:val="auto"/>
        </w:rPr>
      </w:pPr>
    </w:p>
    <w:p w14:paraId="7E440456" w14:textId="77777777" w:rsidR="00EA4E99" w:rsidRPr="007B1D73" w:rsidRDefault="00EA4E99" w:rsidP="00F65EC8">
      <w:pPr>
        <w:pStyle w:val="a5"/>
        <w:rPr>
          <w:rStyle w:val="A00"/>
          <w:rFonts w:ascii="ＭＳ 明朝" w:eastAsia="ＭＳ 明朝" w:hAnsi="ＭＳ 明朝"/>
          <w:color w:val="auto"/>
          <w:lang w:eastAsia="zh-TW"/>
        </w:rPr>
      </w:pPr>
      <w:r w:rsidRPr="007B1D73">
        <w:rPr>
          <w:rStyle w:val="A00"/>
          <w:rFonts w:ascii="ＭＳ 明朝" w:eastAsia="ＭＳ 明朝" w:hAnsi="ＭＳ 明朝" w:hint="eastAsia"/>
          <w:color w:val="auto"/>
          <w:lang w:eastAsia="zh-TW"/>
        </w:rPr>
        <w:t>謹白</w:t>
      </w:r>
    </w:p>
    <w:p w14:paraId="77C14681" w14:textId="77777777" w:rsidR="003D02AB" w:rsidRPr="00AE0D11" w:rsidRDefault="003D02AB" w:rsidP="00273408">
      <w:pPr>
        <w:pStyle w:val="a5"/>
        <w:ind w:right="210"/>
        <w:rPr>
          <w:rStyle w:val="A00"/>
          <w:rFonts w:ascii="ＭＳ 明朝" w:eastAsia="ＭＳ 明朝" w:hAnsi="ＭＳ 明朝"/>
          <w:color w:val="auto"/>
          <w:lang w:eastAsia="zh-TW"/>
        </w:rPr>
      </w:pPr>
    </w:p>
    <w:p w14:paraId="0E4BC00E" w14:textId="77777777" w:rsidR="00C23DF6" w:rsidRPr="00C23DF6" w:rsidRDefault="00C23DF6" w:rsidP="00C23DF6">
      <w:pPr>
        <w:pStyle w:val="ae"/>
        <w:rPr>
          <w:rStyle w:val="A00"/>
          <w:color w:val="auto"/>
          <w:lang w:eastAsia="zh-TW"/>
        </w:rPr>
      </w:pPr>
      <w:r w:rsidRPr="00C23DF6">
        <w:rPr>
          <w:rStyle w:val="A00"/>
          <w:rFonts w:hint="eastAsia"/>
          <w:color w:val="auto"/>
          <w:lang w:eastAsia="zh-TW"/>
        </w:rPr>
        <w:t>記</w:t>
      </w:r>
    </w:p>
    <w:p w14:paraId="207DE985" w14:textId="39736F75" w:rsidR="6B19E2A8" w:rsidRDefault="6B19E2A8" w:rsidP="6B19E2A8">
      <w:pPr>
        <w:rPr>
          <w:lang w:eastAsia="zh-TW"/>
        </w:rPr>
      </w:pPr>
    </w:p>
    <w:p w14:paraId="7F86B07A" w14:textId="592E847E" w:rsidR="00AE0D11" w:rsidRPr="00E863E6" w:rsidRDefault="00C961FC" w:rsidP="00E863E6">
      <w:pPr>
        <w:pStyle w:val="Pa1"/>
        <w:ind w:leftChars="200" w:left="420"/>
        <w:jc w:val="both"/>
        <w:rPr>
          <w:rFonts w:ascii="ＭＳ 明朝" w:eastAsia="ＭＳ 明朝" w:hAnsi="ＭＳ 明朝" w:cs="Yu Gothic Pr6N M"/>
          <w:sz w:val="21"/>
          <w:szCs w:val="21"/>
          <w:lang w:eastAsia="zh-TW"/>
        </w:rPr>
      </w:pPr>
      <w:r w:rsidRPr="6B19E2A8">
        <w:rPr>
          <w:rFonts w:ascii="ＭＳ 明朝" w:eastAsia="ＭＳ 明朝" w:hAnsi="ＭＳ 明朝"/>
          <w:sz w:val="21"/>
          <w:szCs w:val="21"/>
          <w:lang w:eastAsia="zh-TW"/>
        </w:rPr>
        <w:t>別紙</w:t>
      </w:r>
      <w:r w:rsidR="444D54F1" w:rsidRPr="6B19E2A8">
        <w:rPr>
          <w:rFonts w:ascii="ＭＳ 明朝" w:eastAsia="ＭＳ 明朝" w:hAnsi="ＭＳ 明朝"/>
          <w:sz w:val="21"/>
          <w:szCs w:val="21"/>
          <w:lang w:eastAsia="zh-TW"/>
        </w:rPr>
        <w:t xml:space="preserve">　「</w:t>
      </w:r>
      <w:r w:rsidR="00F72C2B">
        <w:rPr>
          <w:rFonts w:ascii="ＭＳ 明朝" w:eastAsia="ＭＳ 明朝" w:hAnsi="ＭＳ 明朝" w:hint="eastAsia"/>
          <w:sz w:val="21"/>
          <w:szCs w:val="21"/>
          <w:lang w:eastAsia="zh-TW"/>
        </w:rPr>
        <w:t>検査</w:t>
      </w:r>
      <w:r w:rsidRPr="6B19E2A8">
        <w:rPr>
          <w:rFonts w:ascii="ＭＳ 明朝" w:eastAsia="ＭＳ 明朝" w:hAnsi="ＭＳ 明朝" w:hint="eastAsia"/>
          <w:sz w:val="21"/>
          <w:szCs w:val="21"/>
          <w:lang w:eastAsia="zh-TW"/>
        </w:rPr>
        <w:t>概要</w:t>
      </w:r>
      <w:r w:rsidR="444D54F1" w:rsidRPr="6B19E2A8">
        <w:rPr>
          <w:rFonts w:ascii="ＭＳ 明朝" w:eastAsia="ＭＳ 明朝" w:hAnsi="ＭＳ 明朝"/>
          <w:sz w:val="21"/>
          <w:szCs w:val="21"/>
          <w:lang w:eastAsia="zh-TW"/>
        </w:rPr>
        <w:t>」</w:t>
      </w:r>
      <w:r w:rsidRPr="00C961FC">
        <w:rPr>
          <w:rFonts w:ascii="ＭＳ 明朝" w:eastAsia="ＭＳ 明朝" w:hAnsi="ＭＳ 明朝" w:hint="eastAsia"/>
          <w:sz w:val="21"/>
          <w:szCs w:val="21"/>
          <w:lang w:eastAsia="zh-TW"/>
        </w:rPr>
        <w:t>参照</w:t>
      </w:r>
    </w:p>
    <w:p w14:paraId="123FEF16" w14:textId="2026C33A" w:rsidR="6B19E2A8" w:rsidRDefault="6B19E2A8" w:rsidP="6B19E2A8">
      <w:pPr>
        <w:pStyle w:val="a5"/>
        <w:rPr>
          <w:rFonts w:ascii="ＭＳ 明朝" w:eastAsia="ＭＳ 明朝" w:hAnsi="ＭＳ 明朝"/>
          <w:sz w:val="21"/>
          <w:szCs w:val="21"/>
          <w:lang w:eastAsia="zh-TW"/>
        </w:rPr>
      </w:pPr>
    </w:p>
    <w:p w14:paraId="3F6561B0" w14:textId="1F942444" w:rsidR="00097000" w:rsidRPr="00AE0D11" w:rsidRDefault="00C23DF6" w:rsidP="00AE0D11">
      <w:pPr>
        <w:pStyle w:val="a5"/>
        <w:rPr>
          <w:rFonts w:ascii="ＭＳ 明朝" w:eastAsia="ＭＳ 明朝" w:hAnsi="ＭＳ 明朝"/>
          <w:sz w:val="21"/>
          <w:szCs w:val="21"/>
        </w:rPr>
      </w:pPr>
      <w:r w:rsidRPr="00C23DF6">
        <w:rPr>
          <w:rFonts w:ascii="ＭＳ 明朝" w:eastAsia="ＭＳ 明朝" w:hAnsi="ＭＳ 明朝" w:hint="eastAsia"/>
          <w:sz w:val="21"/>
          <w:szCs w:val="21"/>
        </w:rPr>
        <w:t>以上</w:t>
      </w:r>
    </w:p>
    <w:p w14:paraId="090ECF2E" w14:textId="77777777" w:rsidR="00BA36EA" w:rsidRPr="007B1D73" w:rsidRDefault="00BA36EA" w:rsidP="00097000">
      <w:pPr>
        <w:pStyle w:val="Default"/>
        <w:rPr>
          <w:rFonts w:ascii="ＭＳ 明朝" w:eastAsia="ＭＳ 明朝" w:hAnsi="ＭＳ 明朝"/>
        </w:rPr>
      </w:pPr>
    </w:p>
    <w:p w14:paraId="04B5074E" w14:textId="77777777" w:rsidR="00B5409F" w:rsidRPr="007B1D73" w:rsidRDefault="00D0678D" w:rsidP="001E5AF6">
      <w:pPr>
        <w:pStyle w:val="Pa1"/>
        <w:jc w:val="right"/>
        <w:rPr>
          <w:rStyle w:val="A00"/>
          <w:rFonts w:ascii="ＭＳ 明朝" w:eastAsia="ＭＳ 明朝" w:hAnsi="ＭＳ 明朝"/>
          <w:b/>
          <w:bCs/>
          <w:color w:val="auto"/>
        </w:rPr>
      </w:pPr>
      <w:r w:rsidRPr="007B1D73">
        <w:rPr>
          <w:rStyle w:val="A00"/>
          <w:rFonts w:ascii="ＭＳ 明朝" w:eastAsia="ＭＳ 明朝" w:hAnsi="ＭＳ 明朝" w:hint="eastAsia"/>
          <w:b/>
          <w:bCs/>
          <w:color w:val="auto"/>
        </w:rPr>
        <w:t>ガーダントヘルスジャパン株式会社</w:t>
      </w:r>
    </w:p>
    <w:p w14:paraId="3666BE49" w14:textId="379C5D53" w:rsidR="00D0678D" w:rsidRPr="007B1D73" w:rsidRDefault="00D0678D" w:rsidP="001E5AF6">
      <w:pPr>
        <w:pStyle w:val="Pa1"/>
        <w:jc w:val="right"/>
        <w:rPr>
          <w:rStyle w:val="A00"/>
          <w:rFonts w:ascii="ＭＳ 明朝" w:eastAsia="ＭＳ 明朝" w:hAnsi="ＭＳ 明朝"/>
          <w:color w:val="auto"/>
        </w:rPr>
      </w:pPr>
      <w:r w:rsidRPr="007B1D73">
        <w:rPr>
          <w:rStyle w:val="A00"/>
          <w:rFonts w:ascii="ＭＳ 明朝" w:eastAsia="ＭＳ 明朝" w:hAnsi="ＭＳ 明朝" w:hint="eastAsia"/>
          <w:color w:val="auto"/>
        </w:rPr>
        <w:t>〒</w:t>
      </w:r>
      <w:r w:rsidRPr="007B1D73">
        <w:rPr>
          <w:rStyle w:val="A00"/>
          <w:rFonts w:ascii="ＭＳ 明朝" w:eastAsia="ＭＳ 明朝" w:hAnsi="ＭＳ 明朝"/>
          <w:color w:val="auto"/>
        </w:rPr>
        <w:t xml:space="preserve">105-7590 </w:t>
      </w:r>
      <w:r w:rsidRPr="007B1D73">
        <w:rPr>
          <w:rStyle w:val="A00"/>
          <w:rFonts w:ascii="ＭＳ 明朝" w:eastAsia="ＭＳ 明朝" w:hAnsi="ＭＳ 明朝" w:hint="eastAsia"/>
          <w:color w:val="auto"/>
        </w:rPr>
        <w:t>東京都港区海岸</w:t>
      </w:r>
      <w:r w:rsidRPr="007B1D73">
        <w:rPr>
          <w:rStyle w:val="A00"/>
          <w:rFonts w:ascii="ＭＳ 明朝" w:eastAsia="ＭＳ 明朝" w:hAnsi="ＭＳ 明朝"/>
          <w:color w:val="auto"/>
        </w:rPr>
        <w:t xml:space="preserve">1-7-1 </w:t>
      </w:r>
      <w:r w:rsidRPr="007B1D73">
        <w:rPr>
          <w:rStyle w:val="A00"/>
          <w:rFonts w:ascii="ＭＳ 明朝" w:eastAsia="ＭＳ 明朝" w:hAnsi="ＭＳ 明朝" w:hint="eastAsia"/>
          <w:color w:val="auto"/>
        </w:rPr>
        <w:t>東京ポートシティ竹芝オフィスタワー</w:t>
      </w:r>
      <w:r w:rsidRPr="007B1D73">
        <w:rPr>
          <w:rStyle w:val="A00"/>
          <w:rFonts w:ascii="ＭＳ 明朝" w:eastAsia="ＭＳ 明朝" w:hAnsi="ＭＳ 明朝"/>
          <w:color w:val="auto"/>
        </w:rPr>
        <w:t>10F</w:t>
      </w:r>
    </w:p>
    <w:p w14:paraId="1E9ED83A" w14:textId="77777777" w:rsidR="00D0678D" w:rsidRPr="007B1D73" w:rsidRDefault="00D0678D" w:rsidP="001E5AF6">
      <w:pPr>
        <w:pStyle w:val="Pa1"/>
        <w:jc w:val="right"/>
        <w:rPr>
          <w:rStyle w:val="A00"/>
          <w:rFonts w:ascii="ＭＳ 明朝" w:eastAsia="ＭＳ 明朝" w:hAnsi="ＭＳ 明朝"/>
          <w:color w:val="auto"/>
        </w:rPr>
      </w:pPr>
      <w:r w:rsidRPr="007B1D73">
        <w:rPr>
          <w:rStyle w:val="A00"/>
          <w:rFonts w:ascii="ＭＳ 明朝" w:eastAsia="ＭＳ 明朝" w:hAnsi="ＭＳ 明朝" w:hint="eastAsia"/>
          <w:color w:val="auto"/>
        </w:rPr>
        <w:t>ウェブサイト：</w:t>
      </w:r>
      <w:r w:rsidRPr="007B1D73">
        <w:rPr>
          <w:rStyle w:val="A00"/>
          <w:rFonts w:ascii="ＭＳ 明朝" w:eastAsia="ＭＳ 明朝" w:hAnsi="ＭＳ 明朝"/>
          <w:color w:val="auto"/>
        </w:rPr>
        <w:t>https://www.guardanthealthjapan.com</w:t>
      </w:r>
    </w:p>
    <w:p w14:paraId="4ED9FD84" w14:textId="22D48B97" w:rsidR="00D0678D" w:rsidRPr="007B1D73" w:rsidRDefault="00D0678D" w:rsidP="001E5AF6">
      <w:pPr>
        <w:pStyle w:val="Pa1"/>
        <w:jc w:val="right"/>
        <w:rPr>
          <w:rStyle w:val="A00"/>
          <w:rFonts w:ascii="ＭＳ 明朝" w:eastAsia="ＭＳ 明朝" w:hAnsi="ＭＳ 明朝"/>
          <w:color w:val="auto"/>
        </w:rPr>
      </w:pPr>
      <w:r w:rsidRPr="007B1D73">
        <w:rPr>
          <w:rStyle w:val="A00"/>
          <w:rFonts w:ascii="ＭＳ 明朝" w:eastAsia="ＭＳ 明朝" w:hAnsi="ＭＳ 明朝" w:hint="eastAsia"/>
          <w:color w:val="auto"/>
        </w:rPr>
        <w:t>クライアントサービス</w:t>
      </w:r>
      <w:r w:rsidR="000B4BC1" w:rsidRPr="007B1D73">
        <w:rPr>
          <w:rStyle w:val="A00"/>
          <w:rFonts w:ascii="ＭＳ 明朝" w:eastAsia="ＭＳ 明朝" w:hAnsi="ＭＳ 明朝" w:hint="eastAsia"/>
          <w:color w:val="auto"/>
        </w:rPr>
        <w:t>T</w:t>
      </w:r>
      <w:r w:rsidR="000B4BC1" w:rsidRPr="007B1D73">
        <w:rPr>
          <w:rStyle w:val="A00"/>
          <w:rFonts w:ascii="ＭＳ 明朝" w:eastAsia="ＭＳ 明朝" w:hAnsi="ＭＳ 明朝"/>
          <w:color w:val="auto"/>
        </w:rPr>
        <w:t>EL</w:t>
      </w:r>
      <w:r w:rsidRPr="007B1D73">
        <w:rPr>
          <w:rStyle w:val="A00"/>
          <w:rFonts w:ascii="ＭＳ 明朝" w:eastAsia="ＭＳ 明朝" w:hAnsi="ＭＳ 明朝" w:hint="eastAsia"/>
          <w:color w:val="auto"/>
        </w:rPr>
        <w:t>：</w:t>
      </w:r>
      <w:r w:rsidRPr="007B1D73">
        <w:rPr>
          <w:rStyle w:val="A00"/>
          <w:rFonts w:ascii="ＭＳ 明朝" w:eastAsia="ＭＳ 明朝" w:hAnsi="ＭＳ 明朝"/>
          <w:color w:val="auto"/>
        </w:rPr>
        <w:t>0120-545-041</w:t>
      </w:r>
    </w:p>
    <w:p w14:paraId="595A097B" w14:textId="0CB65414" w:rsidR="001E5AF6" w:rsidRPr="00C961FC" w:rsidRDefault="00D0678D" w:rsidP="00C961FC">
      <w:pPr>
        <w:pStyle w:val="Pa1"/>
        <w:jc w:val="right"/>
        <w:rPr>
          <w:rStyle w:val="A00"/>
          <w:rFonts w:ascii="ＭＳ 明朝" w:eastAsia="ＭＳ 明朝" w:hAnsi="ＭＳ 明朝"/>
          <w:color w:val="auto"/>
        </w:rPr>
      </w:pPr>
      <w:r w:rsidRPr="007B1D73">
        <w:rPr>
          <w:rStyle w:val="A00"/>
          <w:rFonts w:ascii="ＭＳ 明朝" w:eastAsia="ＭＳ 明朝" w:hAnsi="ＭＳ 明朝" w:hint="eastAsia"/>
          <w:color w:val="auto"/>
        </w:rPr>
        <w:t>お問い合わせ</w:t>
      </w:r>
      <w:r w:rsidR="000B4BC1" w:rsidRPr="007B1D73">
        <w:rPr>
          <w:rStyle w:val="A00"/>
          <w:rFonts w:ascii="ＭＳ 明朝" w:eastAsia="ＭＳ 明朝" w:hAnsi="ＭＳ 明朝" w:hint="eastAsia"/>
          <w:color w:val="auto"/>
        </w:rPr>
        <w:t>メールアドレス：</w:t>
      </w:r>
      <w:r w:rsidRPr="007B1D73">
        <w:rPr>
          <w:rStyle w:val="A00"/>
          <w:rFonts w:ascii="ＭＳ 明朝" w:eastAsia="ＭＳ 明朝" w:hAnsi="ＭＳ 明朝"/>
          <w:color w:val="auto"/>
        </w:rPr>
        <w:t>japan.clientservices-amea@guardanthealth.com</w:t>
      </w:r>
      <w:r w:rsidR="001E5AF6">
        <w:rPr>
          <w:rStyle w:val="A00"/>
          <w:rFonts w:ascii="ＭＳ 明朝" w:eastAsia="ＭＳ 明朝" w:hAnsi="ＭＳ 明朝"/>
          <w:b/>
          <w:bCs/>
          <w:color w:val="auto"/>
        </w:rPr>
        <w:br w:type="page"/>
      </w:r>
    </w:p>
    <w:p w14:paraId="62F25A2A" w14:textId="38E29D61" w:rsidR="00C961FC" w:rsidRDefault="00C961FC" w:rsidP="00E863E6">
      <w:pPr>
        <w:pStyle w:val="Pa1"/>
        <w:jc w:val="center"/>
        <w:rPr>
          <w:rStyle w:val="A00"/>
          <w:rFonts w:ascii="ＭＳ 明朝" w:eastAsia="ＭＳ 明朝" w:hAnsi="ＭＳ 明朝"/>
          <w:b/>
          <w:bCs/>
          <w:color w:val="auto"/>
        </w:rPr>
      </w:pPr>
      <w:r>
        <w:rPr>
          <w:rStyle w:val="A00"/>
          <w:rFonts w:ascii="ＭＳ 明朝" w:eastAsia="ＭＳ 明朝" w:hAnsi="ＭＳ 明朝" w:hint="eastAsia"/>
          <w:b/>
          <w:bCs/>
          <w:color w:val="auto"/>
        </w:rPr>
        <w:lastRenderedPageBreak/>
        <w:t>別紙</w:t>
      </w:r>
    </w:p>
    <w:p w14:paraId="3E0CA8F9" w14:textId="04B0BA4D" w:rsidR="00BD53DE" w:rsidRPr="007B1D73" w:rsidRDefault="00F72C2B" w:rsidP="00BD53DE">
      <w:pPr>
        <w:pStyle w:val="Pa1"/>
        <w:jc w:val="both"/>
        <w:rPr>
          <w:rStyle w:val="A00"/>
          <w:rFonts w:ascii="ＭＳ 明朝" w:eastAsia="ＭＳ 明朝" w:hAnsi="ＭＳ 明朝"/>
          <w:b/>
          <w:bCs/>
          <w:color w:val="auto"/>
        </w:rPr>
      </w:pPr>
      <w:r>
        <w:rPr>
          <w:rStyle w:val="A00"/>
          <w:rFonts w:ascii="ＭＳ 明朝" w:eastAsia="ＭＳ 明朝" w:hAnsi="ＭＳ 明朝" w:hint="eastAsia"/>
          <w:b/>
          <w:bCs/>
          <w:color w:val="auto"/>
        </w:rPr>
        <w:t>検査</w:t>
      </w:r>
      <w:r w:rsidR="00BD53DE" w:rsidRPr="007B1D73">
        <w:rPr>
          <w:rStyle w:val="A00"/>
          <w:rFonts w:ascii="ＭＳ 明朝" w:eastAsia="ＭＳ 明朝" w:hAnsi="ＭＳ 明朝" w:hint="eastAsia"/>
          <w:b/>
          <w:bCs/>
          <w:color w:val="auto"/>
        </w:rPr>
        <w:t>概要</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8341"/>
      </w:tblGrid>
      <w:tr w:rsidR="00BD53DE" w:rsidRPr="007B1D73" w14:paraId="677DD9C3" w14:textId="77777777" w:rsidTr="7E33FF9E">
        <w:trPr>
          <w:trHeight w:val="45"/>
        </w:trPr>
        <w:tc>
          <w:tcPr>
            <w:tcW w:w="1455" w:type="dxa"/>
            <w:shd w:val="clear" w:color="auto" w:fill="auto"/>
            <w:vAlign w:val="center"/>
            <w:hideMark/>
          </w:tcPr>
          <w:p w14:paraId="06BB2D5B" w14:textId="77777777" w:rsidR="00BD53DE" w:rsidRPr="007B1D73" w:rsidRDefault="00BD53DE" w:rsidP="004174D6">
            <w:pPr>
              <w:pStyle w:val="Pa1"/>
              <w:jc w:val="center"/>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販売名</w:t>
            </w:r>
            <w:r w:rsidRPr="007B1D73">
              <w:rPr>
                <w:rStyle w:val="A00"/>
                <w:rFonts w:ascii="ＭＳ 明朝" w:eastAsia="ＭＳ 明朝" w:hAnsi="ＭＳ 明朝" w:cs="ＭＳ 明朝" w:hint="eastAsia"/>
                <w:color w:val="auto"/>
                <w:sz w:val="18"/>
                <w:szCs w:val="18"/>
              </w:rPr>
              <w:t>​</w:t>
            </w:r>
          </w:p>
        </w:tc>
        <w:tc>
          <w:tcPr>
            <w:tcW w:w="8341" w:type="dxa"/>
            <w:shd w:val="clear" w:color="auto" w:fill="auto"/>
            <w:vAlign w:val="center"/>
            <w:hideMark/>
          </w:tcPr>
          <w:p w14:paraId="55C7A7D1" w14:textId="77777777" w:rsidR="00BD53DE" w:rsidRPr="007B1D73" w:rsidRDefault="00BD53DE" w:rsidP="004174D6">
            <w:pPr>
              <w:pStyle w:val="Pa1"/>
              <w:ind w:firstLineChars="100" w:firstLine="180"/>
              <w:jc w:val="both"/>
              <w:rPr>
                <w:rStyle w:val="A00"/>
                <w:rFonts w:ascii="ＭＳ 明朝" w:eastAsia="ＭＳ 明朝" w:hAnsi="ＭＳ 明朝"/>
                <w:color w:val="auto"/>
                <w:sz w:val="18"/>
                <w:szCs w:val="18"/>
              </w:rPr>
            </w:pPr>
            <w:r w:rsidRPr="007B1D73">
              <w:rPr>
                <w:rStyle w:val="A00"/>
                <w:rFonts w:ascii="ＭＳ 明朝" w:eastAsia="ＭＳ 明朝" w:hAnsi="ＭＳ 明朝"/>
                <w:color w:val="auto"/>
                <w:sz w:val="18"/>
                <w:szCs w:val="18"/>
              </w:rPr>
              <w:t>Guardant360 CDx </w:t>
            </w:r>
            <w:r w:rsidRPr="007B1D73">
              <w:rPr>
                <w:rStyle w:val="A00"/>
                <w:rFonts w:ascii="ＭＳ 明朝" w:eastAsia="ＭＳ 明朝" w:hAnsi="ＭＳ 明朝" w:hint="eastAsia"/>
                <w:color w:val="auto"/>
                <w:sz w:val="18"/>
                <w:szCs w:val="18"/>
              </w:rPr>
              <w:t>がん遺伝子パネル</w:t>
            </w:r>
            <w:r w:rsidRPr="007B1D73">
              <w:rPr>
                <w:rStyle w:val="A00"/>
                <w:rFonts w:ascii="ＭＳ 明朝" w:eastAsia="ＭＳ 明朝" w:hAnsi="ＭＳ 明朝" w:cs="ＭＳ 明朝" w:hint="eastAsia"/>
                <w:color w:val="auto"/>
                <w:sz w:val="18"/>
                <w:szCs w:val="18"/>
              </w:rPr>
              <w:t>​</w:t>
            </w:r>
          </w:p>
        </w:tc>
      </w:tr>
      <w:tr w:rsidR="00BD53DE" w:rsidRPr="007B1D73" w14:paraId="631B2779" w14:textId="77777777" w:rsidTr="7E33FF9E">
        <w:trPr>
          <w:trHeight w:val="383"/>
        </w:trPr>
        <w:tc>
          <w:tcPr>
            <w:tcW w:w="1455" w:type="dxa"/>
            <w:shd w:val="clear" w:color="auto" w:fill="auto"/>
            <w:vAlign w:val="center"/>
            <w:hideMark/>
          </w:tcPr>
          <w:p w14:paraId="6217E9B3" w14:textId="77777777" w:rsidR="00BD53DE" w:rsidRPr="007B1D73" w:rsidRDefault="00BD53DE" w:rsidP="004174D6">
            <w:pPr>
              <w:pStyle w:val="Pa1"/>
              <w:jc w:val="center"/>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一般的名称</w:t>
            </w:r>
            <w:r w:rsidRPr="007B1D73">
              <w:rPr>
                <w:rStyle w:val="A00"/>
                <w:rFonts w:ascii="ＭＳ 明朝" w:eastAsia="ＭＳ 明朝" w:hAnsi="ＭＳ 明朝" w:cs="ＭＳ 明朝" w:hint="eastAsia"/>
                <w:color w:val="auto"/>
                <w:sz w:val="18"/>
                <w:szCs w:val="18"/>
              </w:rPr>
              <w:t>​</w:t>
            </w:r>
          </w:p>
        </w:tc>
        <w:tc>
          <w:tcPr>
            <w:tcW w:w="8341" w:type="dxa"/>
            <w:shd w:val="clear" w:color="auto" w:fill="auto"/>
            <w:vAlign w:val="center"/>
            <w:hideMark/>
          </w:tcPr>
          <w:p w14:paraId="4A6D6C64" w14:textId="77777777" w:rsidR="00BD53DE" w:rsidRPr="007B1D73" w:rsidRDefault="00BD53DE" w:rsidP="004174D6">
            <w:pPr>
              <w:pStyle w:val="Pa1"/>
              <w:ind w:firstLineChars="100" w:firstLine="180"/>
              <w:jc w:val="both"/>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遺伝子変異解析プログラム（がんゲノムプロファイリング検査用）</w:t>
            </w:r>
            <w:r w:rsidRPr="007B1D73">
              <w:rPr>
                <w:rStyle w:val="A00"/>
                <w:rFonts w:ascii="ＭＳ 明朝" w:eastAsia="ＭＳ 明朝" w:hAnsi="ＭＳ 明朝" w:cs="ＭＳ 明朝" w:hint="eastAsia"/>
                <w:color w:val="auto"/>
                <w:sz w:val="18"/>
                <w:szCs w:val="18"/>
              </w:rPr>
              <w:t>​</w:t>
            </w:r>
          </w:p>
          <w:p w14:paraId="62E4158A" w14:textId="77777777" w:rsidR="00BD53DE" w:rsidRPr="007B1D73" w:rsidRDefault="00BD53DE" w:rsidP="004174D6">
            <w:pPr>
              <w:pStyle w:val="Pa1"/>
              <w:ind w:firstLineChars="100" w:firstLine="180"/>
              <w:jc w:val="both"/>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体細胞遺伝子変異解析プログラム（抗悪性腫瘍薬適応判定用）</w:t>
            </w:r>
            <w:r w:rsidRPr="007B1D73">
              <w:rPr>
                <w:rStyle w:val="A00"/>
                <w:rFonts w:ascii="ＭＳ 明朝" w:eastAsia="ＭＳ 明朝" w:hAnsi="ＭＳ 明朝" w:cs="ＭＳ 明朝" w:hint="eastAsia"/>
                <w:color w:val="auto"/>
                <w:sz w:val="18"/>
                <w:szCs w:val="18"/>
              </w:rPr>
              <w:t>​</w:t>
            </w:r>
          </w:p>
        </w:tc>
      </w:tr>
      <w:tr w:rsidR="00BD53DE" w:rsidRPr="007B1D73" w14:paraId="2CFC4C69" w14:textId="77777777" w:rsidTr="7E33FF9E">
        <w:trPr>
          <w:trHeight w:val="95"/>
        </w:trPr>
        <w:tc>
          <w:tcPr>
            <w:tcW w:w="1455" w:type="dxa"/>
            <w:shd w:val="clear" w:color="auto" w:fill="auto"/>
            <w:vAlign w:val="center"/>
            <w:hideMark/>
          </w:tcPr>
          <w:p w14:paraId="23C62CB8" w14:textId="77777777" w:rsidR="00BD53DE" w:rsidRPr="007B1D73" w:rsidRDefault="00BD53DE" w:rsidP="004174D6">
            <w:pPr>
              <w:pStyle w:val="Pa1"/>
              <w:jc w:val="center"/>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承認番号</w:t>
            </w:r>
            <w:r w:rsidRPr="007B1D73">
              <w:rPr>
                <w:rStyle w:val="A00"/>
                <w:rFonts w:ascii="ＭＳ 明朝" w:eastAsia="ＭＳ 明朝" w:hAnsi="ＭＳ 明朝" w:cs="ＭＳ 明朝" w:hint="eastAsia"/>
                <w:color w:val="auto"/>
                <w:sz w:val="18"/>
                <w:szCs w:val="18"/>
              </w:rPr>
              <w:t>​</w:t>
            </w:r>
          </w:p>
        </w:tc>
        <w:tc>
          <w:tcPr>
            <w:tcW w:w="8341" w:type="dxa"/>
            <w:shd w:val="clear" w:color="auto" w:fill="auto"/>
            <w:vAlign w:val="center"/>
            <w:hideMark/>
          </w:tcPr>
          <w:p w14:paraId="04AE4792" w14:textId="77777777" w:rsidR="00BD53DE" w:rsidRPr="007B1D73" w:rsidRDefault="00BD53DE" w:rsidP="004174D6">
            <w:pPr>
              <w:pStyle w:val="Pa1"/>
              <w:ind w:firstLineChars="100" w:firstLine="180"/>
              <w:jc w:val="both"/>
              <w:rPr>
                <w:rStyle w:val="A00"/>
                <w:rFonts w:ascii="ＭＳ 明朝" w:eastAsia="ＭＳ 明朝" w:hAnsi="ＭＳ 明朝"/>
                <w:color w:val="auto"/>
                <w:sz w:val="18"/>
                <w:szCs w:val="18"/>
              </w:rPr>
            </w:pPr>
            <w:r w:rsidRPr="007B1D73">
              <w:rPr>
                <w:rStyle w:val="A00"/>
                <w:rFonts w:ascii="ＭＳ 明朝" w:eastAsia="ＭＳ 明朝" w:hAnsi="ＭＳ 明朝"/>
                <w:color w:val="auto"/>
                <w:sz w:val="18"/>
                <w:szCs w:val="18"/>
              </w:rPr>
              <w:t>30300BZX00345000</w:t>
            </w:r>
            <w:r w:rsidRPr="007B1D73">
              <w:rPr>
                <w:rStyle w:val="A00"/>
                <w:rFonts w:ascii="ＭＳ 明朝" w:eastAsia="ＭＳ 明朝" w:hAnsi="ＭＳ 明朝" w:cs="ＭＳ 明朝" w:hint="eastAsia"/>
                <w:color w:val="auto"/>
                <w:sz w:val="18"/>
                <w:szCs w:val="18"/>
              </w:rPr>
              <w:t>​</w:t>
            </w:r>
          </w:p>
        </w:tc>
      </w:tr>
      <w:tr w:rsidR="001E5AF6" w:rsidRPr="007B1D73" w14:paraId="107B4F5C" w14:textId="77777777" w:rsidTr="7E33FF9E">
        <w:trPr>
          <w:trHeight w:val="95"/>
        </w:trPr>
        <w:tc>
          <w:tcPr>
            <w:tcW w:w="1455" w:type="dxa"/>
            <w:shd w:val="clear" w:color="auto" w:fill="auto"/>
            <w:vAlign w:val="center"/>
          </w:tcPr>
          <w:p w14:paraId="03600B42" w14:textId="1F7E6222" w:rsidR="001E5AF6" w:rsidRPr="007B1D73" w:rsidRDefault="001E5AF6" w:rsidP="001E5AF6">
            <w:pPr>
              <w:pStyle w:val="Pa1"/>
              <w:jc w:val="center"/>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承認日</w:t>
            </w:r>
            <w:r w:rsidRPr="007B1D73">
              <w:rPr>
                <w:rStyle w:val="A00"/>
                <w:rFonts w:ascii="ＭＳ 明朝" w:eastAsia="ＭＳ 明朝" w:hAnsi="ＭＳ 明朝" w:cs="ＭＳ 明朝" w:hint="eastAsia"/>
                <w:color w:val="auto"/>
                <w:sz w:val="18"/>
                <w:szCs w:val="18"/>
              </w:rPr>
              <w:t>​</w:t>
            </w:r>
          </w:p>
        </w:tc>
        <w:tc>
          <w:tcPr>
            <w:tcW w:w="8341" w:type="dxa"/>
            <w:shd w:val="clear" w:color="auto" w:fill="auto"/>
            <w:vAlign w:val="center"/>
          </w:tcPr>
          <w:p w14:paraId="421CD5E9" w14:textId="2B8DAF33" w:rsidR="001E5AF6" w:rsidRPr="007B1D73" w:rsidRDefault="0C156163" w:rsidP="076C2F01">
            <w:pPr>
              <w:pStyle w:val="Pa1"/>
              <w:ind w:firstLineChars="100" w:firstLine="180"/>
              <w:jc w:val="both"/>
              <w:rPr>
                <w:rStyle w:val="A00"/>
                <w:rFonts w:ascii="ＭＳ 明朝" w:eastAsia="ＭＳ 明朝" w:hAnsi="ＭＳ 明朝"/>
                <w:color w:val="auto"/>
                <w:sz w:val="18"/>
                <w:szCs w:val="18"/>
              </w:rPr>
            </w:pPr>
            <w:r w:rsidRPr="076C2F01">
              <w:rPr>
                <w:rStyle w:val="A00"/>
                <w:rFonts w:ascii="ＭＳ 明朝" w:eastAsia="ＭＳ 明朝" w:cstheme="minorBidi"/>
                <w:color w:val="auto"/>
                <w:sz w:val="18"/>
                <w:szCs w:val="18"/>
              </w:rPr>
              <w:t>2021年12月20日</w:t>
            </w:r>
          </w:p>
          <w:p w14:paraId="169C97E1" w14:textId="645B9994" w:rsidR="001E5AF6" w:rsidRPr="007B1D73" w:rsidRDefault="0C156163" w:rsidP="076C2F01">
            <w:pPr>
              <w:pStyle w:val="Pa1"/>
              <w:jc w:val="both"/>
              <w:rPr>
                <w:rStyle w:val="A00"/>
                <w:rFonts w:ascii="ＭＳ 明朝" w:eastAsia="ＭＳ 明朝" w:hAnsi="ＭＳ 明朝"/>
                <w:color w:val="auto"/>
                <w:sz w:val="18"/>
                <w:szCs w:val="18"/>
              </w:rPr>
            </w:pPr>
            <w:r w:rsidRPr="076C2F01">
              <w:rPr>
                <w:rStyle w:val="A00"/>
                <w:rFonts w:ascii="ＭＳ 明朝" w:eastAsia="ＭＳ 明朝" w:cstheme="minorBidi"/>
                <w:color w:val="auto"/>
                <w:sz w:val="18"/>
                <w:szCs w:val="18"/>
              </w:rPr>
              <w:t xml:space="preserve"> （2022年3月10日　遺伝子変異解析プログラム（がんゲノムプロファイリング検査用））</w:t>
            </w:r>
            <w:r w:rsidRPr="076C2F01">
              <w:t xml:space="preserve"> </w:t>
            </w:r>
            <w:r w:rsidR="001E5AF6" w:rsidRPr="076C2F01">
              <w:rPr>
                <w:rStyle w:val="A00"/>
                <w:rFonts w:ascii="ＭＳ 明朝" w:eastAsia="ＭＳ 明朝" w:hAnsi="ＭＳ 明朝" w:cs="ＭＳ 明朝"/>
                <w:color w:val="auto"/>
                <w:sz w:val="18"/>
                <w:szCs w:val="18"/>
              </w:rPr>
              <w:t>​</w:t>
            </w:r>
          </w:p>
        </w:tc>
      </w:tr>
      <w:tr w:rsidR="00BD53DE" w:rsidRPr="007B1D73" w14:paraId="0282557A" w14:textId="77777777" w:rsidTr="7E33FF9E">
        <w:trPr>
          <w:trHeight w:val="45"/>
        </w:trPr>
        <w:tc>
          <w:tcPr>
            <w:tcW w:w="1455" w:type="dxa"/>
            <w:shd w:val="clear" w:color="auto" w:fill="auto"/>
            <w:vAlign w:val="center"/>
            <w:hideMark/>
          </w:tcPr>
          <w:p w14:paraId="660C1D9A" w14:textId="77777777" w:rsidR="00BD53DE" w:rsidRPr="007B1D73" w:rsidRDefault="00BD53DE" w:rsidP="004174D6">
            <w:pPr>
              <w:pStyle w:val="Pa1"/>
              <w:jc w:val="center"/>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医療機器区分</w:t>
            </w:r>
            <w:r w:rsidRPr="007B1D73">
              <w:rPr>
                <w:rStyle w:val="A00"/>
                <w:rFonts w:ascii="ＭＳ 明朝" w:eastAsia="ＭＳ 明朝" w:hAnsi="ＭＳ 明朝" w:cs="ＭＳ 明朝" w:hint="eastAsia"/>
                <w:color w:val="auto"/>
                <w:sz w:val="18"/>
                <w:szCs w:val="18"/>
              </w:rPr>
              <w:t>​</w:t>
            </w:r>
          </w:p>
        </w:tc>
        <w:tc>
          <w:tcPr>
            <w:tcW w:w="8341" w:type="dxa"/>
            <w:shd w:val="clear" w:color="auto" w:fill="auto"/>
            <w:vAlign w:val="center"/>
            <w:hideMark/>
          </w:tcPr>
          <w:p w14:paraId="79D88564" w14:textId="77777777" w:rsidR="00BD53DE" w:rsidRPr="007B1D73" w:rsidRDefault="00BD53DE" w:rsidP="004174D6">
            <w:pPr>
              <w:pStyle w:val="Pa1"/>
              <w:ind w:firstLineChars="100" w:firstLine="180"/>
              <w:jc w:val="both"/>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高度管理医療機器</w:t>
            </w:r>
            <w:r w:rsidRPr="007B1D73">
              <w:rPr>
                <w:rStyle w:val="A00"/>
                <w:rFonts w:ascii="ＭＳ 明朝" w:eastAsia="ＭＳ 明朝" w:hAnsi="ＭＳ 明朝" w:cs="ＭＳ 明朝" w:hint="eastAsia"/>
                <w:color w:val="auto"/>
                <w:sz w:val="18"/>
                <w:szCs w:val="18"/>
              </w:rPr>
              <w:t>​</w:t>
            </w:r>
          </w:p>
        </w:tc>
      </w:tr>
      <w:tr w:rsidR="001E5AF6" w:rsidRPr="007B1D73" w14:paraId="0E90963D" w14:textId="77777777" w:rsidTr="7E33FF9E">
        <w:trPr>
          <w:trHeight w:val="45"/>
        </w:trPr>
        <w:tc>
          <w:tcPr>
            <w:tcW w:w="1455" w:type="dxa"/>
            <w:shd w:val="clear" w:color="auto" w:fill="auto"/>
            <w:vAlign w:val="center"/>
          </w:tcPr>
          <w:p w14:paraId="4D915B1B" w14:textId="3F9D3312" w:rsidR="001E5AF6" w:rsidRPr="007B1D73" w:rsidRDefault="001E5AF6" w:rsidP="001E5AF6">
            <w:pPr>
              <w:pStyle w:val="Pa1"/>
              <w:jc w:val="center"/>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製造業者</w:t>
            </w:r>
            <w:r w:rsidRPr="007B1D73">
              <w:rPr>
                <w:rStyle w:val="A00"/>
                <w:rFonts w:ascii="ＭＳ 明朝" w:eastAsia="ＭＳ 明朝" w:hAnsi="ＭＳ 明朝" w:cs="ＭＳ 明朝" w:hint="eastAsia"/>
                <w:color w:val="auto"/>
                <w:sz w:val="18"/>
                <w:szCs w:val="18"/>
              </w:rPr>
              <w:t>​</w:t>
            </w:r>
          </w:p>
        </w:tc>
        <w:tc>
          <w:tcPr>
            <w:tcW w:w="8341" w:type="dxa"/>
            <w:shd w:val="clear" w:color="auto" w:fill="auto"/>
            <w:vAlign w:val="center"/>
          </w:tcPr>
          <w:p w14:paraId="5C60F47F" w14:textId="76C8E879" w:rsidR="001E5AF6" w:rsidRPr="007B1D73" w:rsidRDefault="001E5AF6" w:rsidP="001E5AF6">
            <w:pPr>
              <w:pStyle w:val="Pa1"/>
              <w:ind w:firstLineChars="100" w:firstLine="180"/>
              <w:jc w:val="both"/>
              <w:rPr>
                <w:rStyle w:val="A00"/>
                <w:rFonts w:ascii="ＭＳ 明朝" w:eastAsia="ＭＳ 明朝" w:hAnsi="ＭＳ 明朝"/>
                <w:color w:val="auto"/>
                <w:sz w:val="18"/>
                <w:szCs w:val="18"/>
              </w:rPr>
            </w:pPr>
            <w:r w:rsidRPr="007B1D73">
              <w:rPr>
                <w:rStyle w:val="A00"/>
                <w:rFonts w:ascii="ＭＳ 明朝" w:eastAsia="ＭＳ 明朝" w:hAnsi="ＭＳ 明朝"/>
                <w:color w:val="auto"/>
                <w:sz w:val="18"/>
                <w:szCs w:val="18"/>
              </w:rPr>
              <w:t>Guardant Health, Inc.</w:t>
            </w:r>
            <w:r w:rsidRPr="007B1D73">
              <w:rPr>
                <w:rStyle w:val="A00"/>
                <w:rFonts w:ascii="ＭＳ 明朝" w:eastAsia="ＭＳ 明朝" w:hAnsi="ＭＳ 明朝" w:hint="eastAsia"/>
                <w:color w:val="auto"/>
                <w:sz w:val="18"/>
                <w:szCs w:val="18"/>
              </w:rPr>
              <w:t>（米国）／ 株式会社コスモスウェブ </w:t>
            </w:r>
            <w:r w:rsidRPr="007B1D73">
              <w:rPr>
                <w:rStyle w:val="A00"/>
                <w:rFonts w:ascii="ＭＳ 明朝" w:eastAsia="ＭＳ 明朝" w:hAnsi="ＭＳ 明朝" w:cs="ＭＳ 明朝" w:hint="eastAsia"/>
                <w:color w:val="auto"/>
                <w:sz w:val="18"/>
                <w:szCs w:val="18"/>
              </w:rPr>
              <w:t>​</w:t>
            </w:r>
          </w:p>
        </w:tc>
      </w:tr>
      <w:tr w:rsidR="00B30C55" w:rsidRPr="007B1D73" w14:paraId="64145D5F" w14:textId="77777777" w:rsidTr="7E33FF9E">
        <w:trPr>
          <w:trHeight w:val="45"/>
        </w:trPr>
        <w:tc>
          <w:tcPr>
            <w:tcW w:w="1455" w:type="dxa"/>
            <w:shd w:val="clear" w:color="auto" w:fill="auto"/>
            <w:vAlign w:val="center"/>
          </w:tcPr>
          <w:p w14:paraId="12A6AE45" w14:textId="74355029" w:rsidR="00B30C55" w:rsidRPr="007B1D73" w:rsidRDefault="00B30C55" w:rsidP="001E5AF6">
            <w:pPr>
              <w:pStyle w:val="Pa1"/>
              <w:jc w:val="center"/>
              <w:rPr>
                <w:rStyle w:val="A00"/>
                <w:rFonts w:ascii="ＭＳ 明朝" w:eastAsia="ＭＳ 明朝" w:hAnsi="ＭＳ 明朝"/>
                <w:color w:val="auto"/>
                <w:sz w:val="18"/>
                <w:szCs w:val="18"/>
              </w:rPr>
            </w:pPr>
            <w:r>
              <w:rPr>
                <w:rStyle w:val="A00"/>
                <w:rFonts w:ascii="ＭＳ 明朝" w:eastAsia="ＭＳ 明朝" w:hAnsi="ＭＳ 明朝" w:hint="eastAsia"/>
                <w:color w:val="auto"/>
                <w:sz w:val="18"/>
                <w:szCs w:val="18"/>
              </w:rPr>
              <w:t>製造販売業者</w:t>
            </w:r>
          </w:p>
        </w:tc>
        <w:tc>
          <w:tcPr>
            <w:tcW w:w="8341" w:type="dxa"/>
            <w:shd w:val="clear" w:color="auto" w:fill="auto"/>
            <w:vAlign w:val="center"/>
          </w:tcPr>
          <w:p w14:paraId="1F7845A4" w14:textId="1E05398D" w:rsidR="00B30C55" w:rsidRPr="007B1D73" w:rsidRDefault="00B30C55" w:rsidP="001E5AF6">
            <w:pPr>
              <w:pStyle w:val="Pa1"/>
              <w:ind w:firstLineChars="100" w:firstLine="180"/>
              <w:jc w:val="both"/>
              <w:rPr>
                <w:rStyle w:val="A00"/>
                <w:rFonts w:ascii="ＭＳ 明朝" w:eastAsia="ＭＳ 明朝" w:hAnsi="ＭＳ 明朝"/>
                <w:color w:val="auto"/>
                <w:sz w:val="18"/>
                <w:szCs w:val="18"/>
              </w:rPr>
            </w:pPr>
            <w:r>
              <w:rPr>
                <w:rStyle w:val="A00"/>
                <w:rFonts w:ascii="ＭＳ 明朝" w:eastAsia="ＭＳ 明朝" w:hAnsi="ＭＳ 明朝" w:hint="eastAsia"/>
                <w:color w:val="auto"/>
                <w:sz w:val="18"/>
                <w:szCs w:val="18"/>
              </w:rPr>
              <w:t>ガーダントヘルスジャパン株式会社</w:t>
            </w:r>
          </w:p>
        </w:tc>
      </w:tr>
      <w:tr w:rsidR="001E5AF6" w:rsidRPr="007B1D73" w14:paraId="7EB2D3C3" w14:textId="77777777" w:rsidTr="7E33FF9E">
        <w:trPr>
          <w:trHeight w:val="2575"/>
        </w:trPr>
        <w:tc>
          <w:tcPr>
            <w:tcW w:w="1455" w:type="dxa"/>
            <w:shd w:val="clear" w:color="auto" w:fill="auto"/>
            <w:vAlign w:val="center"/>
            <w:hideMark/>
          </w:tcPr>
          <w:p w14:paraId="5D15DE71" w14:textId="77777777" w:rsidR="001E5AF6" w:rsidRPr="007B1D73" w:rsidRDefault="001E5AF6" w:rsidP="001E5AF6">
            <w:pPr>
              <w:pStyle w:val="Pa1"/>
              <w:jc w:val="center"/>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使用目的又は</w:t>
            </w:r>
            <w:r w:rsidRPr="007B1D73">
              <w:rPr>
                <w:rStyle w:val="A00"/>
                <w:rFonts w:ascii="ＭＳ 明朝" w:eastAsia="ＭＳ 明朝" w:hAnsi="ＭＳ 明朝" w:cs="ＭＳ 明朝" w:hint="eastAsia"/>
                <w:color w:val="auto"/>
                <w:sz w:val="18"/>
                <w:szCs w:val="18"/>
              </w:rPr>
              <w:t>​</w:t>
            </w:r>
          </w:p>
          <w:p w14:paraId="2B038CF1" w14:textId="77777777" w:rsidR="001E5AF6" w:rsidRPr="007B1D73" w:rsidRDefault="001E5AF6" w:rsidP="001E5AF6">
            <w:pPr>
              <w:pStyle w:val="Pa1"/>
              <w:jc w:val="center"/>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効果</w:t>
            </w:r>
            <w:r w:rsidRPr="007B1D73">
              <w:rPr>
                <w:rStyle w:val="A00"/>
                <w:rFonts w:ascii="ＭＳ 明朝" w:eastAsia="ＭＳ 明朝" w:hAnsi="ＭＳ 明朝" w:cs="ＭＳ 明朝" w:hint="eastAsia"/>
                <w:color w:val="auto"/>
                <w:sz w:val="18"/>
                <w:szCs w:val="18"/>
              </w:rPr>
              <w:t>​</w:t>
            </w:r>
          </w:p>
        </w:tc>
        <w:tc>
          <w:tcPr>
            <w:tcW w:w="8341" w:type="dxa"/>
            <w:shd w:val="clear" w:color="auto" w:fill="auto"/>
            <w:vAlign w:val="center"/>
            <w:hideMark/>
          </w:tcPr>
          <w:p w14:paraId="4242B5A5" w14:textId="77777777" w:rsidR="001E5AF6" w:rsidRPr="007B1D73" w:rsidRDefault="001E5AF6" w:rsidP="001E5AF6">
            <w:pPr>
              <w:pStyle w:val="Pa1"/>
              <w:ind w:firstLineChars="100" w:firstLine="180"/>
              <w:jc w:val="both"/>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本品は、固形がん患者を対象とした全血検体の包括的なゲノムプロファイルを取得する。</w:t>
            </w:r>
            <w:r w:rsidRPr="007B1D73">
              <w:rPr>
                <w:rStyle w:val="A00"/>
                <w:rFonts w:ascii="ＭＳ 明朝" w:eastAsia="ＭＳ 明朝" w:hAnsi="ＭＳ 明朝" w:cs="ＭＳ 明朝" w:hint="eastAsia"/>
                <w:color w:val="auto"/>
                <w:sz w:val="18"/>
                <w:szCs w:val="18"/>
              </w:rPr>
              <w:t>​</w:t>
            </w:r>
          </w:p>
          <w:p w14:paraId="7F5FC44C" w14:textId="2E41B99D" w:rsidR="001E5AF6" w:rsidRPr="007B1D73" w:rsidRDefault="001E5AF6" w:rsidP="001E5AF6">
            <w:pPr>
              <w:pStyle w:val="Pa1"/>
              <w:ind w:firstLineChars="100" w:firstLine="180"/>
              <w:jc w:val="both"/>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本品は下表の医薬品の適応判定の補助を目的として、対応する遺伝子異常等を検出する。</w:t>
            </w:r>
            <w:r w:rsidRPr="007B1D73">
              <w:rPr>
                <w:rStyle w:val="A00"/>
                <w:rFonts w:ascii="ＭＳ 明朝" w:eastAsia="ＭＳ 明朝" w:hAnsi="ＭＳ 明朝" w:cs="ＭＳ 明朝" w:hint="eastAsia"/>
                <w:color w:val="auto"/>
                <w:sz w:val="18"/>
                <w:szCs w:val="18"/>
              </w:rPr>
              <w:t>​</w:t>
            </w:r>
          </w:p>
          <w:p w14:paraId="605A54D3" w14:textId="77777777" w:rsidR="009F133B" w:rsidRDefault="009F133B" w:rsidP="009F133B">
            <w:pPr>
              <w:pStyle w:val="Default"/>
              <w:rPr>
                <w:rFonts w:ascii="ＭＳ 明朝" w:eastAsia="ＭＳ 明朝" w:hAnsi="ＭＳ 明朝"/>
                <w:sz w:val="21"/>
                <w:szCs w:val="21"/>
              </w:rPr>
            </w:pPr>
          </w:p>
          <w:tbl>
            <w:tblPr>
              <w:tblStyle w:val="ad"/>
              <w:tblW w:w="0" w:type="auto"/>
              <w:tblInd w:w="250" w:type="dxa"/>
              <w:tblLook w:val="04A0" w:firstRow="1" w:lastRow="0" w:firstColumn="1" w:lastColumn="0" w:noHBand="0" w:noVBand="1"/>
            </w:tblPr>
            <w:tblGrid>
              <w:gridCol w:w="2419"/>
              <w:gridCol w:w="1830"/>
              <w:gridCol w:w="3802"/>
            </w:tblGrid>
            <w:tr w:rsidR="009F133B" w:rsidRPr="005E031F" w14:paraId="0253546D" w14:textId="77777777" w:rsidTr="00B444F8">
              <w:trPr>
                <w:trHeight w:val="390"/>
              </w:trPr>
              <w:tc>
                <w:tcPr>
                  <w:tcW w:w="2561" w:type="dxa"/>
                  <w:shd w:val="clear" w:color="auto" w:fill="D9D9D9" w:themeFill="background1" w:themeFillShade="D9"/>
                  <w:vAlign w:val="center"/>
                  <w:hideMark/>
                </w:tcPr>
                <w:p w14:paraId="0475063C"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遺伝子異常</w:t>
                  </w:r>
                </w:p>
              </w:tc>
              <w:tc>
                <w:tcPr>
                  <w:tcW w:w="1957" w:type="dxa"/>
                  <w:shd w:val="clear" w:color="auto" w:fill="D9D9D9" w:themeFill="background1" w:themeFillShade="D9"/>
                  <w:vAlign w:val="center"/>
                  <w:hideMark/>
                </w:tcPr>
                <w:p w14:paraId="187CEEA3"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がん種</w:t>
                  </w:r>
                </w:p>
              </w:tc>
              <w:tc>
                <w:tcPr>
                  <w:tcW w:w="4129" w:type="dxa"/>
                  <w:shd w:val="clear" w:color="auto" w:fill="D9D9D9" w:themeFill="background1" w:themeFillShade="D9"/>
                  <w:vAlign w:val="center"/>
                  <w:hideMark/>
                </w:tcPr>
                <w:p w14:paraId="0BDB9798"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治療薬</w:t>
                  </w:r>
                </w:p>
              </w:tc>
            </w:tr>
            <w:tr w:rsidR="009F133B" w:rsidRPr="005E031F" w14:paraId="5FDC0E0A" w14:textId="77777777" w:rsidTr="00B444F8">
              <w:trPr>
                <w:trHeight w:val="390"/>
              </w:trPr>
              <w:tc>
                <w:tcPr>
                  <w:tcW w:w="2561" w:type="dxa"/>
                  <w:vAlign w:val="center"/>
                  <w:hideMark/>
                </w:tcPr>
                <w:p w14:paraId="51DA8189" w14:textId="77777777" w:rsidR="009F133B" w:rsidRPr="009F133B" w:rsidRDefault="009F133B" w:rsidP="009F133B">
                  <w:pPr>
                    <w:pStyle w:val="Default"/>
                    <w:jc w:val="both"/>
                    <w:rPr>
                      <w:rFonts w:ascii="ＭＳ 明朝" w:eastAsia="ＭＳ 明朝" w:hAnsi="ＭＳ 明朝"/>
                      <w:i/>
                      <w:iCs/>
                      <w:sz w:val="18"/>
                      <w:szCs w:val="18"/>
                    </w:rPr>
                  </w:pPr>
                  <w:r w:rsidRPr="009F133B">
                    <w:rPr>
                      <w:rFonts w:ascii="ＭＳ 明朝" w:eastAsia="ＭＳ 明朝" w:hAnsi="ＭＳ 明朝" w:hint="eastAsia"/>
                      <w:i/>
                      <w:iCs/>
                      <w:sz w:val="18"/>
                      <w:szCs w:val="18"/>
                    </w:rPr>
                    <w:t>KRAS</w:t>
                  </w:r>
                  <w:r w:rsidRPr="009F133B">
                    <w:rPr>
                      <w:rFonts w:ascii="ＭＳ 明朝" w:eastAsia="ＭＳ 明朝" w:hAnsi="ＭＳ 明朝" w:hint="eastAsia"/>
                      <w:sz w:val="18"/>
                      <w:szCs w:val="18"/>
                    </w:rPr>
                    <w:t xml:space="preserve"> G12C 変異</w:t>
                  </w:r>
                </w:p>
              </w:tc>
              <w:tc>
                <w:tcPr>
                  <w:tcW w:w="1957" w:type="dxa"/>
                  <w:vMerge w:val="restart"/>
                  <w:vAlign w:val="center"/>
                  <w:hideMark/>
                </w:tcPr>
                <w:p w14:paraId="46A8377E"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非小細胞肺がん</w:t>
                  </w:r>
                </w:p>
              </w:tc>
              <w:tc>
                <w:tcPr>
                  <w:tcW w:w="4129" w:type="dxa"/>
                  <w:vAlign w:val="center"/>
                  <w:hideMark/>
                </w:tcPr>
                <w:p w14:paraId="3E65BBA2"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ソトラシブ</w:t>
                  </w:r>
                </w:p>
              </w:tc>
            </w:tr>
            <w:tr w:rsidR="009F133B" w:rsidRPr="005E031F" w14:paraId="1A20B7EE" w14:textId="77777777" w:rsidTr="00B444F8">
              <w:trPr>
                <w:trHeight w:val="390"/>
              </w:trPr>
              <w:tc>
                <w:tcPr>
                  <w:tcW w:w="2561" w:type="dxa"/>
                  <w:vAlign w:val="center"/>
                  <w:hideMark/>
                </w:tcPr>
                <w:p w14:paraId="18138DD2"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i/>
                      <w:iCs/>
                      <w:sz w:val="18"/>
                      <w:szCs w:val="18"/>
                    </w:rPr>
                    <w:t>E</w:t>
                  </w:r>
                  <w:r w:rsidRPr="009F133B">
                    <w:rPr>
                      <w:rFonts w:ascii="ＭＳ 明朝" w:eastAsia="ＭＳ 明朝" w:hAnsi="ＭＳ 明朝" w:hint="eastAsia"/>
                      <w:i/>
                      <w:iCs/>
                      <w:sz w:val="18"/>
                      <w:szCs w:val="18"/>
                    </w:rPr>
                    <w:t>RBB2</w:t>
                  </w:r>
                  <w:r w:rsidRPr="009F133B">
                    <w:rPr>
                      <w:rFonts w:ascii="ＭＳ 明朝" w:eastAsia="ＭＳ 明朝" w:hAnsi="ＭＳ 明朝"/>
                      <w:i/>
                      <w:iCs/>
                      <w:sz w:val="18"/>
                      <w:szCs w:val="18"/>
                    </w:rPr>
                    <w:t xml:space="preserve"> </w:t>
                  </w:r>
                  <w:r w:rsidRPr="009F133B">
                    <w:rPr>
                      <w:rFonts w:ascii="ＭＳ 明朝" w:eastAsia="ＭＳ 明朝" w:hAnsi="ＭＳ 明朝"/>
                      <w:sz w:val="18"/>
                      <w:szCs w:val="18"/>
                    </w:rPr>
                    <w:t>(HER2)</w:t>
                  </w:r>
                </w:p>
                <w:p w14:paraId="41347241" w14:textId="77777777" w:rsidR="009F133B" w:rsidRPr="009F133B" w:rsidRDefault="009F133B" w:rsidP="009F133B">
                  <w:pPr>
                    <w:pStyle w:val="Default"/>
                    <w:jc w:val="both"/>
                    <w:rPr>
                      <w:rFonts w:ascii="ＭＳ 明朝" w:eastAsia="ＭＳ 明朝" w:hAnsi="ＭＳ 明朝"/>
                      <w:i/>
                      <w:iCs/>
                      <w:sz w:val="18"/>
                      <w:szCs w:val="18"/>
                    </w:rPr>
                  </w:pPr>
                  <w:r w:rsidRPr="009F133B">
                    <w:rPr>
                      <w:rFonts w:ascii="ＭＳ 明朝" w:eastAsia="ＭＳ 明朝" w:hAnsi="ＭＳ 明朝" w:hint="eastAsia"/>
                      <w:sz w:val="18"/>
                      <w:szCs w:val="18"/>
                    </w:rPr>
                    <w:t>遺伝子変異</w:t>
                  </w:r>
                </w:p>
              </w:tc>
              <w:tc>
                <w:tcPr>
                  <w:tcW w:w="1957" w:type="dxa"/>
                  <w:vMerge/>
                  <w:vAlign w:val="center"/>
                  <w:hideMark/>
                </w:tcPr>
                <w:p w14:paraId="140FED99" w14:textId="77777777" w:rsidR="009F133B" w:rsidRPr="009F133B" w:rsidRDefault="009F133B" w:rsidP="009F133B">
                  <w:pPr>
                    <w:pStyle w:val="Default"/>
                    <w:jc w:val="both"/>
                    <w:rPr>
                      <w:rFonts w:ascii="ＭＳ 明朝" w:eastAsia="ＭＳ 明朝" w:hAnsi="ＭＳ 明朝"/>
                      <w:sz w:val="18"/>
                      <w:szCs w:val="18"/>
                    </w:rPr>
                  </w:pPr>
                </w:p>
              </w:tc>
              <w:tc>
                <w:tcPr>
                  <w:tcW w:w="4129" w:type="dxa"/>
                  <w:vAlign w:val="center"/>
                  <w:hideMark/>
                </w:tcPr>
                <w:p w14:paraId="421AD316"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トラスツズマブ デルクステカン（遺伝子組換え）</w:t>
                  </w:r>
                </w:p>
              </w:tc>
            </w:tr>
            <w:tr w:rsidR="009F133B" w:rsidRPr="005E031F" w14:paraId="6B5A83A4" w14:textId="77777777" w:rsidTr="00B444F8">
              <w:trPr>
                <w:trHeight w:val="750"/>
              </w:trPr>
              <w:tc>
                <w:tcPr>
                  <w:tcW w:w="2561" w:type="dxa"/>
                  <w:vMerge w:val="restart"/>
                  <w:vAlign w:val="center"/>
                  <w:hideMark/>
                </w:tcPr>
                <w:p w14:paraId="743CDD21" w14:textId="77777777" w:rsidR="009F133B" w:rsidRPr="009F133B" w:rsidRDefault="009F133B" w:rsidP="009F133B">
                  <w:pPr>
                    <w:pStyle w:val="Default"/>
                    <w:jc w:val="both"/>
                    <w:rPr>
                      <w:rFonts w:ascii="ＭＳ 明朝" w:eastAsia="ＭＳ 明朝" w:hAnsi="ＭＳ 明朝"/>
                      <w:i/>
                      <w:iCs/>
                      <w:sz w:val="18"/>
                      <w:szCs w:val="18"/>
                    </w:rPr>
                  </w:pPr>
                  <w:r w:rsidRPr="009F133B">
                    <w:rPr>
                      <w:rFonts w:ascii="ＭＳ 明朝" w:eastAsia="ＭＳ 明朝" w:hAnsi="ＭＳ 明朝" w:hint="eastAsia"/>
                      <w:i/>
                      <w:iCs/>
                      <w:sz w:val="18"/>
                      <w:szCs w:val="18"/>
                    </w:rPr>
                    <w:t xml:space="preserve">BRAF </w:t>
                  </w:r>
                  <w:r w:rsidRPr="009F133B">
                    <w:rPr>
                      <w:rFonts w:ascii="ＭＳ 明朝" w:eastAsia="ＭＳ 明朝" w:hAnsi="ＭＳ 明朝" w:hint="eastAsia"/>
                      <w:sz w:val="18"/>
                      <w:szCs w:val="18"/>
                    </w:rPr>
                    <w:t>V600E変異</w:t>
                  </w:r>
                </w:p>
              </w:tc>
              <w:tc>
                <w:tcPr>
                  <w:tcW w:w="1957" w:type="dxa"/>
                  <w:vMerge w:val="restart"/>
                  <w:vAlign w:val="center"/>
                  <w:hideMark/>
                </w:tcPr>
                <w:p w14:paraId="5DFC399E"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結腸・直腸がん</w:t>
                  </w:r>
                </w:p>
              </w:tc>
              <w:tc>
                <w:tcPr>
                  <w:tcW w:w="4129" w:type="dxa"/>
                  <w:vAlign w:val="center"/>
                  <w:hideMark/>
                </w:tcPr>
                <w:p w14:paraId="303B3B31"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エンコラフェニブ、ビニメチニブ及びセツキシマブ（遺伝子組換え）</w:t>
                  </w:r>
                </w:p>
              </w:tc>
            </w:tr>
            <w:tr w:rsidR="009F133B" w:rsidRPr="005E031F" w14:paraId="6B9446AD" w14:textId="77777777" w:rsidTr="00B444F8">
              <w:trPr>
                <w:trHeight w:val="390"/>
              </w:trPr>
              <w:tc>
                <w:tcPr>
                  <w:tcW w:w="2561" w:type="dxa"/>
                  <w:vMerge/>
                  <w:vAlign w:val="center"/>
                  <w:hideMark/>
                </w:tcPr>
                <w:p w14:paraId="0A79174D" w14:textId="77777777" w:rsidR="009F133B" w:rsidRPr="009F133B" w:rsidRDefault="009F133B" w:rsidP="009F133B">
                  <w:pPr>
                    <w:pStyle w:val="Default"/>
                    <w:jc w:val="both"/>
                    <w:rPr>
                      <w:rFonts w:ascii="ＭＳ 明朝" w:eastAsia="ＭＳ 明朝" w:hAnsi="ＭＳ 明朝"/>
                      <w:i/>
                      <w:iCs/>
                      <w:sz w:val="18"/>
                      <w:szCs w:val="18"/>
                    </w:rPr>
                  </w:pPr>
                </w:p>
              </w:tc>
              <w:tc>
                <w:tcPr>
                  <w:tcW w:w="1957" w:type="dxa"/>
                  <w:vMerge/>
                  <w:vAlign w:val="center"/>
                  <w:hideMark/>
                </w:tcPr>
                <w:p w14:paraId="627FAE07" w14:textId="77777777" w:rsidR="009F133B" w:rsidRPr="009F133B" w:rsidRDefault="009F133B" w:rsidP="009F133B">
                  <w:pPr>
                    <w:pStyle w:val="Default"/>
                    <w:jc w:val="both"/>
                    <w:rPr>
                      <w:rFonts w:ascii="ＭＳ 明朝" w:eastAsia="ＭＳ 明朝" w:hAnsi="ＭＳ 明朝"/>
                      <w:sz w:val="18"/>
                      <w:szCs w:val="18"/>
                    </w:rPr>
                  </w:pPr>
                </w:p>
              </w:tc>
              <w:tc>
                <w:tcPr>
                  <w:tcW w:w="4129" w:type="dxa"/>
                  <w:vAlign w:val="center"/>
                  <w:hideMark/>
                </w:tcPr>
                <w:p w14:paraId="57442034"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エンコラフェニブ及びセツキシマブ（遺伝子組換え）</w:t>
                  </w:r>
                </w:p>
              </w:tc>
            </w:tr>
            <w:tr w:rsidR="009F133B" w:rsidRPr="005E031F" w14:paraId="6495B5B1" w14:textId="77777777" w:rsidTr="00B444F8">
              <w:trPr>
                <w:trHeight w:val="775"/>
              </w:trPr>
              <w:tc>
                <w:tcPr>
                  <w:tcW w:w="2561" w:type="dxa"/>
                  <w:vAlign w:val="center"/>
                  <w:hideMark/>
                </w:tcPr>
                <w:p w14:paraId="3268483E" w14:textId="77777777" w:rsidR="009F133B" w:rsidRPr="009F133B" w:rsidRDefault="009F133B" w:rsidP="009F133B">
                  <w:pPr>
                    <w:pStyle w:val="Default"/>
                    <w:jc w:val="both"/>
                    <w:rPr>
                      <w:rFonts w:ascii="ＭＳ 明朝" w:eastAsia="ＭＳ 明朝" w:hAnsi="ＭＳ 明朝"/>
                      <w:i/>
                      <w:iCs/>
                      <w:sz w:val="18"/>
                      <w:szCs w:val="18"/>
                    </w:rPr>
                  </w:pPr>
                  <w:r w:rsidRPr="009F133B">
                    <w:rPr>
                      <w:rFonts w:ascii="ＭＳ 明朝" w:eastAsia="ＭＳ 明朝" w:hAnsi="ＭＳ 明朝" w:hint="eastAsia"/>
                      <w:i/>
                      <w:iCs/>
                      <w:sz w:val="18"/>
                      <w:szCs w:val="18"/>
                    </w:rPr>
                    <w:t>KRAS/NRAS</w:t>
                  </w:r>
                </w:p>
                <w:p w14:paraId="65A853DA" w14:textId="77777777" w:rsidR="009F133B" w:rsidRPr="009F133B" w:rsidRDefault="009F133B" w:rsidP="009F133B">
                  <w:pPr>
                    <w:pStyle w:val="Default"/>
                    <w:jc w:val="both"/>
                    <w:rPr>
                      <w:rFonts w:ascii="ＭＳ 明朝" w:eastAsia="ＭＳ 明朝" w:hAnsi="ＭＳ 明朝"/>
                      <w:i/>
                      <w:iCs/>
                      <w:sz w:val="18"/>
                      <w:szCs w:val="18"/>
                    </w:rPr>
                  </w:pPr>
                  <w:r w:rsidRPr="009F133B">
                    <w:rPr>
                      <w:rFonts w:ascii="ＭＳ 明朝" w:eastAsia="ＭＳ 明朝" w:hAnsi="ＭＳ 明朝" w:hint="eastAsia"/>
                      <w:sz w:val="18"/>
                      <w:szCs w:val="18"/>
                    </w:rPr>
                    <w:t>遺伝子野生型</w:t>
                  </w:r>
                </w:p>
              </w:tc>
              <w:tc>
                <w:tcPr>
                  <w:tcW w:w="1957" w:type="dxa"/>
                  <w:vMerge/>
                  <w:vAlign w:val="center"/>
                  <w:hideMark/>
                </w:tcPr>
                <w:p w14:paraId="05A5D087" w14:textId="77777777" w:rsidR="009F133B" w:rsidRPr="009F133B" w:rsidRDefault="009F133B" w:rsidP="009F133B">
                  <w:pPr>
                    <w:pStyle w:val="Default"/>
                    <w:jc w:val="both"/>
                    <w:rPr>
                      <w:rFonts w:ascii="ＭＳ 明朝" w:eastAsia="ＭＳ 明朝" w:hAnsi="ＭＳ 明朝"/>
                      <w:sz w:val="18"/>
                      <w:szCs w:val="18"/>
                    </w:rPr>
                  </w:pPr>
                </w:p>
              </w:tc>
              <w:tc>
                <w:tcPr>
                  <w:tcW w:w="4129" w:type="dxa"/>
                  <w:vAlign w:val="center"/>
                  <w:hideMark/>
                </w:tcPr>
                <w:p w14:paraId="453D87F6"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セツキシマブ（遺伝子組換え）又はパニツムマブ（遺伝子組換え）</w:t>
                  </w:r>
                </w:p>
              </w:tc>
            </w:tr>
            <w:tr w:rsidR="009F133B" w:rsidRPr="005E031F" w14:paraId="30F006B2" w14:textId="77777777" w:rsidTr="00B444F8">
              <w:trPr>
                <w:trHeight w:val="775"/>
              </w:trPr>
              <w:tc>
                <w:tcPr>
                  <w:tcW w:w="2561" w:type="dxa"/>
                  <w:vAlign w:val="center"/>
                  <w:hideMark/>
                </w:tcPr>
                <w:p w14:paraId="5E683286" w14:textId="77777777" w:rsidR="009F133B" w:rsidRPr="009F133B" w:rsidRDefault="009F133B" w:rsidP="009F133B">
                  <w:pPr>
                    <w:pStyle w:val="Default"/>
                    <w:jc w:val="both"/>
                    <w:rPr>
                      <w:rFonts w:ascii="ＭＳ 明朝" w:eastAsia="ＭＳ 明朝" w:hAnsi="ＭＳ 明朝"/>
                      <w:i/>
                      <w:iCs/>
                      <w:sz w:val="18"/>
                      <w:szCs w:val="18"/>
                    </w:rPr>
                  </w:pPr>
                  <w:r w:rsidRPr="009F133B">
                    <w:rPr>
                      <w:rFonts w:ascii="ＭＳ 明朝" w:eastAsia="ＭＳ 明朝" w:hAnsi="ＭＳ 明朝" w:hint="eastAsia"/>
                      <w:i/>
                      <w:iCs/>
                      <w:sz w:val="18"/>
                      <w:szCs w:val="18"/>
                    </w:rPr>
                    <w:t xml:space="preserve">ERBB2 </w:t>
                  </w:r>
                  <w:r w:rsidRPr="009F133B">
                    <w:rPr>
                      <w:rFonts w:ascii="ＭＳ 明朝" w:eastAsia="ＭＳ 明朝" w:hAnsi="ＭＳ 明朝" w:hint="eastAsia"/>
                      <w:sz w:val="18"/>
                      <w:szCs w:val="18"/>
                    </w:rPr>
                    <w:t>コピー数異常</w:t>
                  </w:r>
                </w:p>
                <w:p w14:paraId="5E6715BF" w14:textId="77777777" w:rsidR="009F133B" w:rsidRPr="009F133B" w:rsidRDefault="009F133B" w:rsidP="009F133B">
                  <w:pPr>
                    <w:pStyle w:val="Default"/>
                    <w:jc w:val="both"/>
                    <w:rPr>
                      <w:rFonts w:ascii="ＭＳ 明朝" w:eastAsia="ＭＳ 明朝" w:hAnsi="ＭＳ 明朝"/>
                      <w:i/>
                      <w:sz w:val="18"/>
                      <w:szCs w:val="18"/>
                    </w:rPr>
                  </w:pPr>
                  <w:r w:rsidRPr="009F133B">
                    <w:rPr>
                      <w:rFonts w:ascii="ＭＳ 明朝" w:eastAsia="ＭＳ 明朝" w:hAnsi="ＭＳ 明朝" w:hint="eastAsia"/>
                      <w:sz w:val="18"/>
                      <w:szCs w:val="18"/>
                    </w:rPr>
                    <w:t>（HER2遺伝子増幅陽性)</w:t>
                  </w:r>
                </w:p>
              </w:tc>
              <w:tc>
                <w:tcPr>
                  <w:tcW w:w="1957" w:type="dxa"/>
                  <w:vMerge/>
                  <w:vAlign w:val="center"/>
                  <w:hideMark/>
                </w:tcPr>
                <w:p w14:paraId="33BA1CC6" w14:textId="77777777" w:rsidR="009F133B" w:rsidRPr="009F133B" w:rsidRDefault="009F133B" w:rsidP="009F133B">
                  <w:pPr>
                    <w:pStyle w:val="Default"/>
                    <w:jc w:val="both"/>
                    <w:rPr>
                      <w:rFonts w:ascii="ＭＳ 明朝" w:eastAsia="ＭＳ 明朝" w:hAnsi="ＭＳ 明朝"/>
                      <w:sz w:val="18"/>
                      <w:szCs w:val="18"/>
                    </w:rPr>
                  </w:pPr>
                </w:p>
              </w:tc>
              <w:tc>
                <w:tcPr>
                  <w:tcW w:w="4129" w:type="dxa"/>
                  <w:vAlign w:val="center"/>
                  <w:hideMark/>
                </w:tcPr>
                <w:p w14:paraId="05EEB059"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トラスツズマブ（遺伝子組換え）及びペルツズマブ（遺伝子組換え）</w:t>
                  </w:r>
                </w:p>
              </w:tc>
            </w:tr>
            <w:tr w:rsidR="009F133B" w:rsidRPr="005E031F" w14:paraId="1F325417" w14:textId="77777777" w:rsidTr="00B444F8">
              <w:trPr>
                <w:trHeight w:val="390"/>
              </w:trPr>
              <w:tc>
                <w:tcPr>
                  <w:tcW w:w="2561" w:type="dxa"/>
                  <w:vMerge w:val="restart"/>
                  <w:vAlign w:val="center"/>
                  <w:hideMark/>
                </w:tcPr>
                <w:p w14:paraId="033DB5A2"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MSI-High</w:t>
                  </w:r>
                </w:p>
              </w:tc>
              <w:tc>
                <w:tcPr>
                  <w:tcW w:w="1957" w:type="dxa"/>
                  <w:vAlign w:val="center"/>
                  <w:hideMark/>
                </w:tcPr>
                <w:p w14:paraId="716DA898"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結腸・直腸がん</w:t>
                  </w:r>
                </w:p>
              </w:tc>
              <w:tc>
                <w:tcPr>
                  <w:tcW w:w="4129" w:type="dxa"/>
                  <w:vAlign w:val="center"/>
                  <w:hideMark/>
                </w:tcPr>
                <w:p w14:paraId="16E9B786"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ニボルマブ（遺伝子組換え）</w:t>
                  </w:r>
                </w:p>
              </w:tc>
            </w:tr>
            <w:tr w:rsidR="009F133B" w:rsidRPr="005E031F" w14:paraId="64605BBF" w14:textId="77777777" w:rsidTr="00B444F8">
              <w:trPr>
                <w:trHeight w:val="390"/>
              </w:trPr>
              <w:tc>
                <w:tcPr>
                  <w:tcW w:w="2561" w:type="dxa"/>
                  <w:vMerge/>
                  <w:vAlign w:val="center"/>
                  <w:hideMark/>
                </w:tcPr>
                <w:p w14:paraId="68D0C9F9" w14:textId="77777777" w:rsidR="009F133B" w:rsidRPr="009F133B" w:rsidRDefault="009F133B" w:rsidP="009F133B">
                  <w:pPr>
                    <w:pStyle w:val="Default"/>
                    <w:jc w:val="both"/>
                    <w:rPr>
                      <w:rFonts w:ascii="ＭＳ 明朝" w:eastAsia="ＭＳ 明朝" w:hAnsi="ＭＳ 明朝"/>
                      <w:sz w:val="18"/>
                      <w:szCs w:val="18"/>
                    </w:rPr>
                  </w:pPr>
                </w:p>
              </w:tc>
              <w:tc>
                <w:tcPr>
                  <w:tcW w:w="1957" w:type="dxa"/>
                  <w:vAlign w:val="center"/>
                  <w:hideMark/>
                </w:tcPr>
                <w:p w14:paraId="2CE14A92"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固形がん</w:t>
                  </w:r>
                </w:p>
              </w:tc>
              <w:tc>
                <w:tcPr>
                  <w:tcW w:w="4129" w:type="dxa"/>
                  <w:vAlign w:val="center"/>
                  <w:hideMark/>
                </w:tcPr>
                <w:p w14:paraId="59F69935" w14:textId="77777777" w:rsidR="009F133B" w:rsidRPr="009F133B" w:rsidRDefault="009F133B" w:rsidP="009F133B">
                  <w:pPr>
                    <w:pStyle w:val="Default"/>
                    <w:jc w:val="both"/>
                    <w:rPr>
                      <w:rFonts w:ascii="ＭＳ 明朝" w:eastAsia="ＭＳ 明朝" w:hAnsi="ＭＳ 明朝"/>
                      <w:sz w:val="18"/>
                      <w:szCs w:val="18"/>
                    </w:rPr>
                  </w:pPr>
                  <w:r w:rsidRPr="009F133B">
                    <w:rPr>
                      <w:rFonts w:ascii="ＭＳ 明朝" w:eastAsia="ＭＳ 明朝" w:hAnsi="ＭＳ 明朝" w:hint="eastAsia"/>
                      <w:sz w:val="18"/>
                      <w:szCs w:val="18"/>
                    </w:rPr>
                    <w:t>ペムブロリズマブ（遺伝子組換え）</w:t>
                  </w:r>
                </w:p>
              </w:tc>
            </w:tr>
          </w:tbl>
          <w:p w14:paraId="4E21B894" w14:textId="3592D466" w:rsidR="001E5AF6" w:rsidRPr="009F133B" w:rsidRDefault="001E5AF6" w:rsidP="001E5AF6">
            <w:pPr>
              <w:pStyle w:val="Pa1"/>
              <w:jc w:val="both"/>
              <w:rPr>
                <w:rStyle w:val="A00"/>
                <w:rFonts w:ascii="ＭＳ 明朝" w:eastAsia="ＭＳ 明朝" w:hAnsi="ＭＳ 明朝"/>
                <w:color w:val="auto"/>
                <w:sz w:val="18"/>
                <w:szCs w:val="18"/>
              </w:rPr>
            </w:pPr>
          </w:p>
        </w:tc>
      </w:tr>
      <w:tr w:rsidR="001E5AF6" w:rsidRPr="007B1D73" w14:paraId="16043198" w14:textId="77777777" w:rsidTr="7E33FF9E">
        <w:trPr>
          <w:trHeight w:val="187"/>
        </w:trPr>
        <w:tc>
          <w:tcPr>
            <w:tcW w:w="1455" w:type="dxa"/>
            <w:shd w:val="clear" w:color="auto" w:fill="auto"/>
            <w:vAlign w:val="center"/>
            <w:hideMark/>
          </w:tcPr>
          <w:p w14:paraId="2D72E36A" w14:textId="77777777" w:rsidR="001E5AF6" w:rsidRPr="007B1D73" w:rsidRDefault="001E5AF6" w:rsidP="001E5AF6">
            <w:pPr>
              <w:pStyle w:val="Pa1"/>
              <w:jc w:val="center"/>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対象</w:t>
            </w:r>
            <w:r w:rsidRPr="007B1D73">
              <w:rPr>
                <w:rStyle w:val="A00"/>
                <w:rFonts w:ascii="ＭＳ 明朝" w:eastAsia="ＭＳ 明朝" w:hAnsi="ＭＳ 明朝" w:cs="ＭＳ 明朝" w:hint="eastAsia"/>
                <w:color w:val="auto"/>
                <w:sz w:val="18"/>
                <w:szCs w:val="18"/>
              </w:rPr>
              <w:t>​</w:t>
            </w:r>
          </w:p>
        </w:tc>
        <w:tc>
          <w:tcPr>
            <w:tcW w:w="8341" w:type="dxa"/>
            <w:shd w:val="clear" w:color="auto" w:fill="auto"/>
            <w:vAlign w:val="center"/>
            <w:hideMark/>
          </w:tcPr>
          <w:p w14:paraId="2B8B31DA" w14:textId="77777777" w:rsidR="001E5AF6" w:rsidRPr="007B1D73" w:rsidRDefault="001E5AF6" w:rsidP="00B85FAA">
            <w:pPr>
              <w:pStyle w:val="Pa1"/>
              <w:ind w:firstLineChars="133" w:firstLine="239"/>
              <w:jc w:val="both"/>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固形がん</w:t>
            </w:r>
            <w:r w:rsidRPr="007B1D73">
              <w:rPr>
                <w:rStyle w:val="A00"/>
                <w:rFonts w:ascii="ＭＳ 明朝" w:eastAsia="ＭＳ 明朝" w:hAnsi="ＭＳ 明朝" w:cs="ＭＳ 明朝" w:hint="eastAsia"/>
                <w:color w:val="auto"/>
                <w:sz w:val="18"/>
                <w:szCs w:val="18"/>
              </w:rPr>
              <w:t>​</w:t>
            </w:r>
          </w:p>
        </w:tc>
      </w:tr>
      <w:tr w:rsidR="001E5AF6" w:rsidRPr="007B1D73" w14:paraId="19B135FB" w14:textId="77777777" w:rsidTr="7E33FF9E">
        <w:trPr>
          <w:trHeight w:val="106"/>
        </w:trPr>
        <w:tc>
          <w:tcPr>
            <w:tcW w:w="1455" w:type="dxa"/>
            <w:shd w:val="clear" w:color="auto" w:fill="auto"/>
            <w:vAlign w:val="center"/>
            <w:hideMark/>
          </w:tcPr>
          <w:p w14:paraId="39EF4CF1" w14:textId="77777777" w:rsidR="001E5AF6" w:rsidRPr="007B1D73" w:rsidRDefault="001E5AF6" w:rsidP="001E5AF6">
            <w:pPr>
              <w:pStyle w:val="Pa1"/>
              <w:jc w:val="center"/>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検体</w:t>
            </w:r>
            <w:r w:rsidRPr="007B1D73">
              <w:rPr>
                <w:rStyle w:val="A00"/>
                <w:rFonts w:ascii="ＭＳ 明朝" w:eastAsia="ＭＳ 明朝" w:hAnsi="ＭＳ 明朝" w:cs="ＭＳ 明朝" w:hint="eastAsia"/>
                <w:color w:val="auto"/>
                <w:sz w:val="18"/>
                <w:szCs w:val="18"/>
              </w:rPr>
              <w:t>​</w:t>
            </w:r>
          </w:p>
        </w:tc>
        <w:tc>
          <w:tcPr>
            <w:tcW w:w="8341" w:type="dxa"/>
            <w:shd w:val="clear" w:color="auto" w:fill="auto"/>
            <w:vAlign w:val="center"/>
            <w:hideMark/>
          </w:tcPr>
          <w:p w14:paraId="2C678049" w14:textId="77777777" w:rsidR="001E5AF6" w:rsidRPr="007B1D73" w:rsidRDefault="001E5AF6" w:rsidP="00B85FAA">
            <w:pPr>
              <w:pStyle w:val="Pa1"/>
              <w:ind w:firstLineChars="133" w:firstLine="239"/>
              <w:jc w:val="both"/>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全血</w:t>
            </w:r>
            <w:r w:rsidRPr="007B1D73">
              <w:rPr>
                <w:rStyle w:val="A00"/>
                <w:rFonts w:ascii="ＭＳ 明朝" w:eastAsia="ＭＳ 明朝" w:hAnsi="ＭＳ 明朝"/>
                <w:color w:val="auto"/>
                <w:sz w:val="18"/>
                <w:szCs w:val="18"/>
              </w:rPr>
              <w:t>(10mL</w:t>
            </w:r>
            <w:r w:rsidRPr="007B1D73">
              <w:rPr>
                <w:rStyle w:val="A00"/>
                <w:rFonts w:ascii="ＭＳ 明朝" w:eastAsia="ＭＳ 明朝" w:hAnsi="ＭＳ 明朝" w:hint="eastAsia"/>
                <w:color w:val="auto"/>
                <w:sz w:val="18"/>
                <w:szCs w:val="18"/>
              </w:rPr>
              <w:t>チューブ</w:t>
            </w:r>
            <w:r w:rsidRPr="007B1D73">
              <w:rPr>
                <w:rStyle w:val="A00"/>
                <w:rFonts w:ascii="ＭＳ 明朝" w:eastAsia="ＭＳ 明朝" w:hAnsi="ＭＳ 明朝"/>
                <w:color w:val="auto"/>
                <w:sz w:val="18"/>
                <w:szCs w:val="18"/>
              </w:rPr>
              <w:t>2</w:t>
            </w:r>
            <w:r w:rsidRPr="007B1D73">
              <w:rPr>
                <w:rStyle w:val="A00"/>
                <w:rFonts w:ascii="ＭＳ 明朝" w:eastAsia="ＭＳ 明朝" w:hAnsi="ＭＳ 明朝" w:hint="eastAsia"/>
                <w:color w:val="auto"/>
                <w:sz w:val="18"/>
                <w:szCs w:val="18"/>
              </w:rPr>
              <w:t>本分</w:t>
            </w:r>
            <w:r w:rsidRPr="007B1D73">
              <w:rPr>
                <w:rStyle w:val="A00"/>
                <w:rFonts w:ascii="ＭＳ 明朝" w:eastAsia="ＭＳ 明朝" w:hAnsi="ＭＳ 明朝"/>
                <w:color w:val="auto"/>
                <w:sz w:val="18"/>
                <w:szCs w:val="18"/>
              </w:rPr>
              <w:t>)</w:t>
            </w:r>
            <w:r w:rsidRPr="007B1D73">
              <w:rPr>
                <w:rStyle w:val="A00"/>
                <w:rFonts w:ascii="ＭＳ 明朝" w:eastAsia="ＭＳ 明朝" w:hAnsi="ＭＳ 明朝" w:cs="ＭＳ 明朝" w:hint="eastAsia"/>
                <w:color w:val="auto"/>
                <w:sz w:val="18"/>
                <w:szCs w:val="18"/>
              </w:rPr>
              <w:t>​</w:t>
            </w:r>
          </w:p>
        </w:tc>
      </w:tr>
      <w:tr w:rsidR="001E5AF6" w:rsidRPr="007B1D73" w14:paraId="57896357" w14:textId="77777777" w:rsidTr="7E33FF9E">
        <w:trPr>
          <w:trHeight w:val="45"/>
        </w:trPr>
        <w:tc>
          <w:tcPr>
            <w:tcW w:w="1455" w:type="dxa"/>
            <w:shd w:val="clear" w:color="auto" w:fill="auto"/>
            <w:vAlign w:val="center"/>
          </w:tcPr>
          <w:p w14:paraId="1E280251" w14:textId="2843D58F" w:rsidR="001E5AF6" w:rsidRPr="007B1D73" w:rsidRDefault="00B657B1" w:rsidP="001E5AF6">
            <w:pPr>
              <w:pStyle w:val="Pa1"/>
              <w:jc w:val="center"/>
              <w:rPr>
                <w:rStyle w:val="A00"/>
                <w:rFonts w:ascii="ＭＳ 明朝" w:eastAsia="ＭＳ 明朝" w:hAnsi="ＭＳ 明朝"/>
                <w:color w:val="auto"/>
                <w:sz w:val="18"/>
                <w:szCs w:val="18"/>
              </w:rPr>
            </w:pPr>
            <w:r>
              <w:rPr>
                <w:rStyle w:val="A00"/>
                <w:rFonts w:ascii="ＭＳ 明朝" w:eastAsia="ＭＳ 明朝" w:hAnsi="ＭＳ 明朝" w:hint="eastAsia"/>
                <w:color w:val="auto"/>
                <w:sz w:val="18"/>
                <w:szCs w:val="18"/>
              </w:rPr>
              <w:t>容器</w:t>
            </w:r>
          </w:p>
        </w:tc>
        <w:tc>
          <w:tcPr>
            <w:tcW w:w="8341" w:type="dxa"/>
            <w:shd w:val="clear" w:color="auto" w:fill="auto"/>
            <w:vAlign w:val="center"/>
          </w:tcPr>
          <w:p w14:paraId="5C5E3496" w14:textId="53FAAB01" w:rsidR="008317DB" w:rsidRPr="008317DB" w:rsidRDefault="008317DB" w:rsidP="00B85FAA">
            <w:pPr>
              <w:pStyle w:val="Pa1"/>
              <w:ind w:firstLineChars="133" w:firstLine="239"/>
              <w:rPr>
                <w:rStyle w:val="A00"/>
                <w:rFonts w:ascii="ＭＳ 明朝" w:eastAsia="ＭＳ 明朝" w:hAnsi="ＭＳ 明朝"/>
                <w:color w:val="auto"/>
                <w:sz w:val="18"/>
                <w:szCs w:val="18"/>
              </w:rPr>
            </w:pPr>
            <w:r w:rsidRPr="008317DB">
              <w:rPr>
                <w:rStyle w:val="A00"/>
                <w:rFonts w:ascii="ＭＳ 明朝" w:eastAsia="ＭＳ 明朝" w:hAnsi="ＭＳ 明朝"/>
                <w:color w:val="auto"/>
                <w:sz w:val="18"/>
                <w:szCs w:val="18"/>
              </w:rPr>
              <w:t xml:space="preserve">Cell-Free DNA BCT® CE (容量10 mL) </w:t>
            </w:r>
          </w:p>
          <w:p w14:paraId="13D325C7" w14:textId="4F653EAF" w:rsidR="008317DB" w:rsidRPr="008317DB" w:rsidRDefault="008317DB" w:rsidP="00B85FAA">
            <w:pPr>
              <w:pStyle w:val="Pa1"/>
              <w:ind w:firstLineChars="133" w:firstLine="239"/>
              <w:rPr>
                <w:rStyle w:val="A00"/>
                <w:rFonts w:ascii="ＭＳ 明朝" w:eastAsia="ＭＳ 明朝" w:hAnsi="ＭＳ 明朝"/>
                <w:color w:val="auto"/>
                <w:sz w:val="18"/>
                <w:szCs w:val="18"/>
                <w:lang w:eastAsia="zh-TW"/>
              </w:rPr>
            </w:pPr>
            <w:r w:rsidRPr="008317DB">
              <w:rPr>
                <w:rStyle w:val="A00"/>
                <w:rFonts w:ascii="ＭＳ 明朝" w:eastAsia="ＭＳ 明朝" w:hAnsi="ＭＳ 明朝" w:hint="eastAsia"/>
                <w:color w:val="auto"/>
                <w:sz w:val="18"/>
                <w:szCs w:val="18"/>
                <w:lang w:eastAsia="zh-TW"/>
              </w:rPr>
              <w:t>製造販売認証番号：</w:t>
            </w:r>
            <w:r w:rsidRPr="008317DB">
              <w:rPr>
                <w:rStyle w:val="A00"/>
                <w:rFonts w:ascii="ＭＳ 明朝" w:eastAsia="ＭＳ 明朝" w:hAnsi="ＭＳ 明朝"/>
                <w:color w:val="auto"/>
                <w:sz w:val="18"/>
                <w:szCs w:val="18"/>
                <w:lang w:eastAsia="zh-TW"/>
              </w:rPr>
              <w:t xml:space="preserve">301AFBZI00047000 </w:t>
            </w:r>
          </w:p>
          <w:p w14:paraId="596D9E7A" w14:textId="5C24F3F9" w:rsidR="008317DB" w:rsidRPr="008317DB" w:rsidRDefault="008317DB" w:rsidP="00B85FAA">
            <w:pPr>
              <w:pStyle w:val="Pa1"/>
              <w:ind w:firstLineChars="133" w:firstLine="239"/>
              <w:rPr>
                <w:rStyle w:val="A00"/>
                <w:rFonts w:ascii="ＭＳ 明朝" w:eastAsia="ＭＳ 明朝" w:hAnsi="ＭＳ 明朝"/>
                <w:color w:val="auto"/>
                <w:sz w:val="18"/>
                <w:szCs w:val="18"/>
              </w:rPr>
            </w:pPr>
            <w:r w:rsidRPr="008317DB">
              <w:rPr>
                <w:rStyle w:val="A00"/>
                <w:rFonts w:ascii="ＭＳ 明朝" w:eastAsia="ＭＳ 明朝" w:hAnsi="ＭＳ 明朝" w:hint="eastAsia"/>
                <w:color w:val="auto"/>
                <w:sz w:val="18"/>
                <w:szCs w:val="18"/>
              </w:rPr>
              <w:t>外国特例認証取得者及び製造業者：</w:t>
            </w:r>
            <w:r w:rsidRPr="008317DB">
              <w:rPr>
                <w:rStyle w:val="A00"/>
                <w:rFonts w:ascii="ＭＳ 明朝" w:eastAsia="ＭＳ 明朝" w:hAnsi="ＭＳ 明朝"/>
                <w:color w:val="auto"/>
                <w:sz w:val="18"/>
                <w:szCs w:val="18"/>
              </w:rPr>
              <w:t xml:space="preserve"> Streck, Inc. </w:t>
            </w:r>
          </w:p>
          <w:p w14:paraId="7FED8EBA" w14:textId="5D658B4E" w:rsidR="001E5AF6" w:rsidRPr="007B1D73" w:rsidRDefault="008317DB" w:rsidP="00B85FAA">
            <w:pPr>
              <w:pStyle w:val="Pa1"/>
              <w:ind w:firstLineChars="133" w:firstLine="239"/>
              <w:jc w:val="both"/>
              <w:rPr>
                <w:rStyle w:val="A00"/>
                <w:rFonts w:ascii="ＭＳ 明朝" w:eastAsia="ＭＳ 明朝" w:hAnsi="ＭＳ 明朝"/>
                <w:color w:val="auto"/>
                <w:sz w:val="18"/>
                <w:szCs w:val="18"/>
              </w:rPr>
            </w:pPr>
            <w:r w:rsidRPr="008317DB">
              <w:rPr>
                <w:rStyle w:val="A00"/>
                <w:rFonts w:ascii="ＭＳ 明朝" w:eastAsia="ＭＳ 明朝" w:hAnsi="ＭＳ 明朝" w:hint="eastAsia"/>
                <w:color w:val="auto"/>
                <w:sz w:val="18"/>
                <w:szCs w:val="18"/>
              </w:rPr>
              <w:t>選任製造販売業者：</w:t>
            </w:r>
            <w:r w:rsidRPr="008317DB">
              <w:rPr>
                <w:rStyle w:val="A00"/>
                <w:rFonts w:ascii="ＭＳ 明朝" w:eastAsia="ＭＳ 明朝" w:hAnsi="ＭＳ 明朝"/>
                <w:color w:val="auto"/>
                <w:sz w:val="18"/>
                <w:szCs w:val="18"/>
              </w:rPr>
              <w:t xml:space="preserve"> マイクレン・ヘルスケア株式会社</w:t>
            </w:r>
          </w:p>
        </w:tc>
      </w:tr>
      <w:tr w:rsidR="001E5AF6" w:rsidRPr="007B1D73" w14:paraId="59AF7DC6" w14:textId="77777777" w:rsidTr="7E33FF9E">
        <w:trPr>
          <w:trHeight w:val="45"/>
        </w:trPr>
        <w:tc>
          <w:tcPr>
            <w:tcW w:w="1455" w:type="dxa"/>
            <w:shd w:val="clear" w:color="auto" w:fill="auto"/>
            <w:vAlign w:val="center"/>
          </w:tcPr>
          <w:p w14:paraId="29F8F44D" w14:textId="1C80D9B2" w:rsidR="001E5AF6" w:rsidRPr="00B372D5" w:rsidRDefault="0096016B" w:rsidP="001E5AF6">
            <w:pPr>
              <w:pStyle w:val="Pa1"/>
              <w:jc w:val="center"/>
              <w:rPr>
                <w:rStyle w:val="A00"/>
                <w:rFonts w:ascii="ＭＳ 明朝" w:eastAsia="ＭＳ 明朝" w:hAnsi="ＭＳ 明朝"/>
                <w:color w:val="auto"/>
                <w:sz w:val="18"/>
                <w:szCs w:val="18"/>
              </w:rPr>
            </w:pPr>
            <w:r>
              <w:rPr>
                <w:rStyle w:val="A00"/>
                <w:rFonts w:ascii="ＭＳ 明朝" w:eastAsia="ＭＳ 明朝" w:hAnsi="ＭＳ 明朝" w:hint="eastAsia"/>
                <w:color w:val="auto"/>
                <w:sz w:val="18"/>
                <w:szCs w:val="18"/>
              </w:rPr>
              <w:t>保存方法</w:t>
            </w:r>
          </w:p>
        </w:tc>
        <w:tc>
          <w:tcPr>
            <w:tcW w:w="8341" w:type="dxa"/>
            <w:shd w:val="clear" w:color="auto" w:fill="auto"/>
            <w:vAlign w:val="center"/>
          </w:tcPr>
          <w:p w14:paraId="4EC0E8CA" w14:textId="65A124A1" w:rsidR="001E5AF6" w:rsidRPr="007B1D73" w:rsidRDefault="00FC4272" w:rsidP="00B85FAA">
            <w:pPr>
              <w:pStyle w:val="Pa1"/>
              <w:ind w:firstLineChars="133" w:firstLine="239"/>
              <w:jc w:val="both"/>
              <w:rPr>
                <w:rStyle w:val="A00"/>
                <w:rFonts w:ascii="ＭＳ 明朝" w:eastAsia="ＭＳ 明朝" w:hAnsi="ＭＳ 明朝"/>
                <w:color w:val="auto"/>
                <w:sz w:val="18"/>
                <w:szCs w:val="18"/>
              </w:rPr>
            </w:pPr>
            <w:r>
              <w:rPr>
                <w:rStyle w:val="A00"/>
                <w:rFonts w:ascii="ＭＳ 明朝" w:eastAsia="ＭＳ 明朝" w:hAnsi="ＭＳ 明朝" w:hint="eastAsia"/>
                <w:color w:val="auto"/>
                <w:sz w:val="18"/>
                <w:szCs w:val="18"/>
              </w:rPr>
              <w:t>室温</w:t>
            </w:r>
          </w:p>
        </w:tc>
      </w:tr>
      <w:tr w:rsidR="00CD597E" w:rsidRPr="007B1D73" w14:paraId="05E33ED9" w14:textId="77777777" w:rsidTr="7E33FF9E">
        <w:trPr>
          <w:trHeight w:val="45"/>
        </w:trPr>
        <w:tc>
          <w:tcPr>
            <w:tcW w:w="1455" w:type="dxa"/>
            <w:shd w:val="clear" w:color="auto" w:fill="auto"/>
            <w:vAlign w:val="center"/>
          </w:tcPr>
          <w:p w14:paraId="10264666" w14:textId="7D29792E" w:rsidR="00E863E6" w:rsidRDefault="00E863E6" w:rsidP="001E5AF6">
            <w:pPr>
              <w:pStyle w:val="Pa1"/>
              <w:jc w:val="center"/>
              <w:rPr>
                <w:rStyle w:val="A00"/>
                <w:rFonts w:ascii="ＭＳ 明朝" w:eastAsia="ＭＳ 明朝" w:hAnsi="ＭＳ 明朝"/>
                <w:color w:val="auto"/>
                <w:sz w:val="18"/>
                <w:szCs w:val="18"/>
              </w:rPr>
            </w:pPr>
            <w:r>
              <w:rPr>
                <w:rStyle w:val="A00"/>
                <w:rFonts w:ascii="ＭＳ 明朝" w:eastAsia="ＭＳ 明朝" w:hAnsi="ＭＳ 明朝" w:hint="eastAsia"/>
                <w:color w:val="auto"/>
                <w:sz w:val="18"/>
                <w:szCs w:val="18"/>
              </w:rPr>
              <w:t>検体提出の</w:t>
            </w:r>
            <w:r w:rsidR="00002D3A">
              <w:rPr>
                <w:rStyle w:val="A00"/>
                <w:rFonts w:ascii="ＭＳ 明朝" w:eastAsia="ＭＳ 明朝" w:hAnsi="ＭＳ 明朝" w:hint="eastAsia"/>
                <w:color w:val="auto"/>
                <w:sz w:val="18"/>
                <w:szCs w:val="18"/>
              </w:rPr>
              <w:t>際の</w:t>
            </w:r>
          </w:p>
          <w:p w14:paraId="42DD5FC3" w14:textId="7C5CD362" w:rsidR="00CD597E" w:rsidRDefault="00E863E6" w:rsidP="001E5AF6">
            <w:pPr>
              <w:pStyle w:val="Pa1"/>
              <w:jc w:val="center"/>
              <w:rPr>
                <w:rStyle w:val="A00"/>
                <w:rFonts w:ascii="ＭＳ 明朝" w:eastAsia="ＭＳ 明朝" w:hAnsi="ＭＳ 明朝"/>
                <w:color w:val="auto"/>
                <w:sz w:val="18"/>
                <w:szCs w:val="18"/>
              </w:rPr>
            </w:pPr>
            <w:r>
              <w:rPr>
                <w:rStyle w:val="A00"/>
                <w:rFonts w:ascii="ＭＳ 明朝" w:eastAsia="ＭＳ 明朝" w:hAnsi="ＭＳ 明朝" w:hint="eastAsia"/>
                <w:color w:val="auto"/>
                <w:sz w:val="18"/>
                <w:szCs w:val="18"/>
              </w:rPr>
              <w:t>留意事項</w:t>
            </w:r>
          </w:p>
        </w:tc>
        <w:tc>
          <w:tcPr>
            <w:tcW w:w="8341" w:type="dxa"/>
            <w:shd w:val="clear" w:color="auto" w:fill="auto"/>
            <w:vAlign w:val="center"/>
          </w:tcPr>
          <w:p w14:paraId="5CF40BE6" w14:textId="5E652EAE" w:rsidR="00586D71" w:rsidRPr="00586D71" w:rsidRDefault="00586D71" w:rsidP="00B85FAA">
            <w:pPr>
              <w:pStyle w:val="Pa1"/>
              <w:ind w:firstLineChars="133" w:firstLine="239"/>
              <w:rPr>
                <w:rStyle w:val="A00"/>
                <w:rFonts w:ascii="ＭＳ 明朝" w:eastAsia="ＭＳ 明朝" w:hAnsi="ＭＳ 明朝"/>
                <w:color w:val="auto"/>
                <w:sz w:val="18"/>
                <w:szCs w:val="18"/>
              </w:rPr>
            </w:pPr>
            <w:r w:rsidRPr="00586D71">
              <w:rPr>
                <w:rStyle w:val="A00"/>
                <w:rFonts w:ascii="ＭＳ 明朝" w:eastAsia="ＭＳ 明朝" w:hAnsi="ＭＳ 明朝" w:hint="eastAsia"/>
                <w:color w:val="auto"/>
                <w:sz w:val="18"/>
                <w:szCs w:val="18"/>
              </w:rPr>
              <w:t>指定</w:t>
            </w:r>
            <w:r w:rsidR="00193CF7">
              <w:rPr>
                <w:rStyle w:val="A00"/>
                <w:rFonts w:ascii="ＭＳ 明朝" w:eastAsia="ＭＳ 明朝" w:hAnsi="ＭＳ 明朝" w:hint="eastAsia"/>
                <w:color w:val="auto"/>
                <w:sz w:val="18"/>
                <w:szCs w:val="18"/>
              </w:rPr>
              <w:t>の容器</w:t>
            </w:r>
            <w:r w:rsidRPr="00586D71">
              <w:rPr>
                <w:rStyle w:val="A00"/>
                <w:rFonts w:ascii="ＭＳ 明朝" w:eastAsia="ＭＳ 明朝" w:hAnsi="ＭＳ 明朝" w:hint="eastAsia"/>
                <w:color w:val="auto"/>
                <w:sz w:val="18"/>
                <w:szCs w:val="18"/>
              </w:rPr>
              <w:t>を必ずご使用ください。</w:t>
            </w:r>
            <w:r w:rsidR="00692E50">
              <w:rPr>
                <w:rStyle w:val="A00"/>
                <w:rFonts w:ascii="ＭＳ 明朝" w:eastAsia="ＭＳ 明朝" w:hAnsi="ＭＳ 明朝" w:hint="eastAsia"/>
                <w:color w:val="auto"/>
                <w:sz w:val="18"/>
                <w:szCs w:val="18"/>
              </w:rPr>
              <w:t>それ</w:t>
            </w:r>
            <w:r w:rsidRPr="00586D71">
              <w:rPr>
                <w:rStyle w:val="A00"/>
                <w:rFonts w:ascii="ＭＳ 明朝" w:eastAsia="ＭＳ 明朝" w:hAnsi="ＭＳ 明朝" w:hint="eastAsia"/>
                <w:color w:val="auto"/>
                <w:sz w:val="18"/>
                <w:szCs w:val="18"/>
              </w:rPr>
              <w:t>以外での受託はできません。</w:t>
            </w:r>
            <w:r w:rsidRPr="00586D71">
              <w:rPr>
                <w:rStyle w:val="A00"/>
                <w:rFonts w:ascii="ＭＳ 明朝" w:eastAsia="ＭＳ 明朝" w:hAnsi="ＭＳ 明朝"/>
                <w:color w:val="auto"/>
                <w:sz w:val="18"/>
                <w:szCs w:val="18"/>
              </w:rPr>
              <w:t xml:space="preserve"> </w:t>
            </w:r>
          </w:p>
          <w:p w14:paraId="5DBABF1D" w14:textId="6F51DD15" w:rsidR="00586D71" w:rsidRPr="00586D71" w:rsidRDefault="00586D71" w:rsidP="00B85FAA">
            <w:pPr>
              <w:pStyle w:val="Pa1"/>
              <w:ind w:firstLineChars="133" w:firstLine="239"/>
              <w:rPr>
                <w:rStyle w:val="A00"/>
                <w:rFonts w:ascii="ＭＳ 明朝" w:eastAsia="ＭＳ 明朝" w:hAnsi="ＭＳ 明朝"/>
                <w:color w:val="auto"/>
                <w:sz w:val="18"/>
                <w:szCs w:val="18"/>
              </w:rPr>
            </w:pPr>
            <w:r w:rsidRPr="00586D71">
              <w:rPr>
                <w:rStyle w:val="A00"/>
                <w:rFonts w:ascii="ＭＳ 明朝" w:eastAsia="ＭＳ 明朝" w:hAnsi="ＭＳ 明朝" w:hint="eastAsia"/>
                <w:color w:val="auto"/>
                <w:sz w:val="18"/>
                <w:szCs w:val="18"/>
              </w:rPr>
              <w:t>検体採取にあたっては、当該採血管の添付文書に記載の指示に従ってください。</w:t>
            </w:r>
            <w:r w:rsidRPr="00586D71">
              <w:rPr>
                <w:rStyle w:val="A00"/>
                <w:rFonts w:ascii="ＭＳ 明朝" w:eastAsia="ＭＳ 明朝" w:hAnsi="ＭＳ 明朝"/>
                <w:color w:val="auto"/>
                <w:sz w:val="18"/>
                <w:szCs w:val="18"/>
              </w:rPr>
              <w:t xml:space="preserve"> </w:t>
            </w:r>
          </w:p>
          <w:p w14:paraId="7A659C1F" w14:textId="22BD0779" w:rsidR="00586D71" w:rsidRPr="00586D71" w:rsidRDefault="00586D71" w:rsidP="00B85FAA">
            <w:pPr>
              <w:pStyle w:val="Pa1"/>
              <w:ind w:firstLineChars="133" w:firstLine="239"/>
              <w:rPr>
                <w:rStyle w:val="A00"/>
                <w:rFonts w:ascii="ＭＳ 明朝" w:eastAsia="ＭＳ 明朝" w:hAnsi="ＭＳ 明朝"/>
                <w:color w:val="auto"/>
                <w:sz w:val="18"/>
                <w:szCs w:val="18"/>
              </w:rPr>
            </w:pPr>
            <w:r w:rsidRPr="00586D71">
              <w:rPr>
                <w:rStyle w:val="A00"/>
                <w:rFonts w:ascii="ＭＳ 明朝" w:eastAsia="ＭＳ 明朝" w:hAnsi="ＭＳ 明朝" w:hint="eastAsia"/>
                <w:color w:val="auto"/>
                <w:sz w:val="18"/>
                <w:szCs w:val="18"/>
              </w:rPr>
              <w:t>採血後は室温</w:t>
            </w:r>
            <w:r w:rsidRPr="00586D71">
              <w:rPr>
                <w:rStyle w:val="A00"/>
                <w:rFonts w:ascii="ＭＳ 明朝" w:eastAsia="ＭＳ 明朝" w:hAnsi="ＭＳ 明朝"/>
                <w:color w:val="auto"/>
                <w:sz w:val="18"/>
                <w:szCs w:val="18"/>
              </w:rPr>
              <w:t xml:space="preserve">18-25℃で保管してください（冷蔵、凍結不可）。 </w:t>
            </w:r>
          </w:p>
          <w:p w14:paraId="12A84095" w14:textId="7539E7DB" w:rsidR="00586D71" w:rsidRPr="00586D71" w:rsidRDefault="00586D71" w:rsidP="00B85FAA">
            <w:pPr>
              <w:pStyle w:val="Pa1"/>
              <w:ind w:firstLineChars="133" w:firstLine="239"/>
              <w:rPr>
                <w:rStyle w:val="A00"/>
                <w:rFonts w:ascii="ＭＳ 明朝" w:eastAsia="ＭＳ 明朝" w:hAnsi="ＭＳ 明朝"/>
                <w:color w:val="auto"/>
                <w:sz w:val="18"/>
                <w:szCs w:val="18"/>
              </w:rPr>
            </w:pPr>
            <w:r w:rsidRPr="00586D71">
              <w:rPr>
                <w:rStyle w:val="A00"/>
                <w:rFonts w:ascii="ＭＳ 明朝" w:eastAsia="ＭＳ 明朝" w:hAnsi="ＭＳ 明朝" w:hint="eastAsia"/>
                <w:color w:val="auto"/>
                <w:sz w:val="18"/>
                <w:szCs w:val="18"/>
              </w:rPr>
              <w:t>採血</w:t>
            </w:r>
            <w:r w:rsidR="00A22A9C">
              <w:rPr>
                <w:rStyle w:val="A00"/>
                <w:rFonts w:ascii="ＭＳ 明朝" w:eastAsia="ＭＳ 明朝" w:hAnsi="ＭＳ 明朝" w:hint="eastAsia"/>
                <w:color w:val="auto"/>
                <w:sz w:val="18"/>
                <w:szCs w:val="18"/>
              </w:rPr>
              <w:t>当日</w:t>
            </w:r>
            <w:r w:rsidRPr="00586D71">
              <w:rPr>
                <w:rStyle w:val="A00"/>
                <w:rFonts w:ascii="ＭＳ 明朝" w:eastAsia="ＭＳ 明朝" w:hAnsi="ＭＳ 明朝" w:hint="eastAsia"/>
                <w:color w:val="auto"/>
                <w:sz w:val="18"/>
                <w:szCs w:val="18"/>
              </w:rPr>
              <w:t>にご提出ください。</w:t>
            </w:r>
            <w:r w:rsidRPr="00586D71">
              <w:rPr>
                <w:rStyle w:val="A00"/>
                <w:rFonts w:ascii="ＭＳ 明朝" w:eastAsia="ＭＳ 明朝" w:hAnsi="ＭＳ 明朝"/>
                <w:color w:val="auto"/>
                <w:sz w:val="18"/>
                <w:szCs w:val="18"/>
              </w:rPr>
              <w:t xml:space="preserve"> </w:t>
            </w:r>
          </w:p>
          <w:p w14:paraId="41AF8738" w14:textId="5BC249C7" w:rsidR="00CD597E" w:rsidRPr="007B1D73" w:rsidRDefault="00586D71" w:rsidP="00B85FAA">
            <w:pPr>
              <w:pStyle w:val="Pa1"/>
              <w:ind w:firstLineChars="133" w:firstLine="239"/>
              <w:jc w:val="both"/>
              <w:rPr>
                <w:rStyle w:val="A00"/>
                <w:rFonts w:ascii="ＭＳ 明朝" w:eastAsia="ＭＳ 明朝" w:hAnsi="ＭＳ 明朝"/>
                <w:color w:val="auto"/>
                <w:sz w:val="18"/>
                <w:szCs w:val="18"/>
              </w:rPr>
            </w:pPr>
            <w:r w:rsidRPr="00586D71">
              <w:rPr>
                <w:rStyle w:val="A00"/>
                <w:rFonts w:ascii="ＭＳ 明朝" w:eastAsia="ＭＳ 明朝" w:hAnsi="ＭＳ 明朝" w:hint="eastAsia"/>
                <w:color w:val="auto"/>
                <w:sz w:val="18"/>
                <w:szCs w:val="18"/>
              </w:rPr>
              <w:t>検体提出時、採血管の有効期限が</w:t>
            </w:r>
            <w:r w:rsidRPr="00586D71">
              <w:rPr>
                <w:rStyle w:val="A00"/>
                <w:rFonts w:ascii="ＭＳ 明朝" w:eastAsia="ＭＳ 明朝" w:hAnsi="ＭＳ 明朝"/>
                <w:color w:val="auto"/>
                <w:sz w:val="18"/>
                <w:szCs w:val="18"/>
              </w:rPr>
              <w:t>14日以上あることを確認してください。</w:t>
            </w:r>
          </w:p>
        </w:tc>
      </w:tr>
      <w:tr w:rsidR="001E5AF6" w:rsidRPr="007B1D73" w14:paraId="717A583E" w14:textId="77777777" w:rsidTr="7E33FF9E">
        <w:trPr>
          <w:trHeight w:val="45"/>
        </w:trPr>
        <w:tc>
          <w:tcPr>
            <w:tcW w:w="1455" w:type="dxa"/>
            <w:shd w:val="clear" w:color="auto" w:fill="auto"/>
            <w:vAlign w:val="center"/>
            <w:hideMark/>
          </w:tcPr>
          <w:p w14:paraId="3E70A045" w14:textId="6D56DE81" w:rsidR="001E5AF6" w:rsidRPr="007B1D73" w:rsidRDefault="0096016B" w:rsidP="001E5AF6">
            <w:pPr>
              <w:pStyle w:val="Pa1"/>
              <w:jc w:val="center"/>
              <w:rPr>
                <w:rStyle w:val="A00"/>
                <w:rFonts w:ascii="ＭＳ 明朝" w:eastAsia="ＭＳ 明朝" w:hAnsi="ＭＳ 明朝"/>
                <w:color w:val="auto"/>
                <w:sz w:val="18"/>
                <w:szCs w:val="18"/>
              </w:rPr>
            </w:pPr>
            <w:r>
              <w:rPr>
                <w:rStyle w:val="A00"/>
                <w:rFonts w:ascii="ＭＳ 明朝" w:eastAsia="ＭＳ 明朝" w:hAnsi="ＭＳ 明朝" w:hint="eastAsia"/>
                <w:color w:val="auto"/>
                <w:sz w:val="18"/>
                <w:szCs w:val="18"/>
              </w:rPr>
              <w:t>検査</w:t>
            </w:r>
            <w:r w:rsidR="001E5AF6" w:rsidRPr="007B1D73">
              <w:rPr>
                <w:rStyle w:val="A00"/>
                <w:rFonts w:ascii="ＭＳ 明朝" w:eastAsia="ＭＳ 明朝" w:hAnsi="ＭＳ 明朝" w:hint="eastAsia"/>
                <w:color w:val="auto"/>
                <w:sz w:val="18"/>
                <w:szCs w:val="18"/>
              </w:rPr>
              <w:t>方法</w:t>
            </w:r>
            <w:r w:rsidR="001E5AF6" w:rsidRPr="007B1D73">
              <w:rPr>
                <w:rStyle w:val="A00"/>
                <w:rFonts w:ascii="ＭＳ 明朝" w:eastAsia="ＭＳ 明朝" w:hAnsi="ＭＳ 明朝" w:cs="ＭＳ 明朝" w:hint="eastAsia"/>
                <w:color w:val="auto"/>
                <w:sz w:val="18"/>
                <w:szCs w:val="18"/>
              </w:rPr>
              <w:t>​</w:t>
            </w:r>
          </w:p>
        </w:tc>
        <w:tc>
          <w:tcPr>
            <w:tcW w:w="8341" w:type="dxa"/>
            <w:shd w:val="clear" w:color="auto" w:fill="auto"/>
            <w:vAlign w:val="center"/>
            <w:hideMark/>
          </w:tcPr>
          <w:p w14:paraId="01C158DA" w14:textId="5C54D20B" w:rsidR="001E5AF6" w:rsidRPr="007B1D73" w:rsidRDefault="001E5AF6" w:rsidP="00B85FAA">
            <w:pPr>
              <w:pStyle w:val="Pa1"/>
              <w:ind w:firstLineChars="133" w:firstLine="239"/>
              <w:jc w:val="both"/>
              <w:rPr>
                <w:rStyle w:val="A00"/>
                <w:rFonts w:ascii="ＭＳ 明朝" w:eastAsia="ＭＳ 明朝" w:hAnsi="ＭＳ 明朝"/>
                <w:color w:val="auto"/>
                <w:sz w:val="18"/>
                <w:szCs w:val="18"/>
              </w:rPr>
            </w:pPr>
            <w:r w:rsidRPr="007B1D73">
              <w:rPr>
                <w:rStyle w:val="A00"/>
                <w:rFonts w:ascii="ＭＳ 明朝" w:eastAsia="ＭＳ 明朝" w:hAnsi="ＭＳ 明朝" w:hint="eastAsia"/>
                <w:color w:val="auto"/>
                <w:sz w:val="18"/>
                <w:szCs w:val="18"/>
              </w:rPr>
              <w:t>次世代シークエンシング</w:t>
            </w:r>
            <w:r w:rsidR="0096016B">
              <w:rPr>
                <w:rStyle w:val="A00"/>
                <w:rFonts w:ascii="ＭＳ 明朝" w:eastAsia="ＭＳ 明朝" w:hAnsi="ＭＳ 明朝" w:hint="eastAsia"/>
                <w:color w:val="auto"/>
                <w:sz w:val="18"/>
                <w:szCs w:val="18"/>
              </w:rPr>
              <w:t>（</w:t>
            </w:r>
            <w:r w:rsidR="0096016B">
              <w:rPr>
                <w:rStyle w:val="A00"/>
                <w:rFonts w:ascii="ＭＳ 明朝" w:eastAsia="ＭＳ 明朝" w:hAnsi="ＭＳ 明朝"/>
                <w:color w:val="auto"/>
                <w:sz w:val="18"/>
                <w:szCs w:val="18"/>
              </w:rPr>
              <w:t>NGS</w:t>
            </w:r>
            <w:r w:rsidR="0096016B">
              <w:rPr>
                <w:rStyle w:val="A00"/>
                <w:rFonts w:ascii="ＭＳ 明朝" w:eastAsia="ＭＳ 明朝" w:hAnsi="ＭＳ 明朝" w:hint="eastAsia"/>
                <w:color w:val="auto"/>
                <w:sz w:val="18"/>
                <w:szCs w:val="18"/>
              </w:rPr>
              <w:t>）法</w:t>
            </w:r>
            <w:r w:rsidRPr="007B1D73">
              <w:rPr>
                <w:rStyle w:val="A00"/>
                <w:rFonts w:ascii="ＭＳ 明朝" w:eastAsia="ＭＳ 明朝" w:hAnsi="ＭＳ 明朝" w:cs="ＭＳ 明朝" w:hint="eastAsia"/>
                <w:color w:val="auto"/>
                <w:sz w:val="18"/>
                <w:szCs w:val="18"/>
              </w:rPr>
              <w:t>​</w:t>
            </w:r>
          </w:p>
        </w:tc>
      </w:tr>
      <w:tr w:rsidR="00FC4272" w:rsidRPr="007B1D73" w14:paraId="054D9C27" w14:textId="77777777" w:rsidTr="7E33FF9E">
        <w:trPr>
          <w:trHeight w:val="45"/>
        </w:trPr>
        <w:tc>
          <w:tcPr>
            <w:tcW w:w="1455" w:type="dxa"/>
            <w:shd w:val="clear" w:color="auto" w:fill="auto"/>
            <w:vAlign w:val="center"/>
          </w:tcPr>
          <w:p w14:paraId="4CBD438F" w14:textId="24CD3475" w:rsidR="00FC4272" w:rsidRDefault="00FC4272" w:rsidP="001E5AF6">
            <w:pPr>
              <w:pStyle w:val="Pa1"/>
              <w:jc w:val="center"/>
              <w:rPr>
                <w:rStyle w:val="A00"/>
                <w:rFonts w:ascii="ＭＳ 明朝" w:eastAsia="ＭＳ 明朝" w:hAnsi="ＭＳ 明朝"/>
                <w:color w:val="auto"/>
                <w:sz w:val="18"/>
                <w:szCs w:val="18"/>
              </w:rPr>
            </w:pPr>
            <w:r>
              <w:rPr>
                <w:rStyle w:val="A00"/>
                <w:rFonts w:ascii="ＭＳ 明朝" w:eastAsia="ＭＳ 明朝" w:hAnsi="ＭＳ 明朝" w:hint="eastAsia"/>
                <w:color w:val="auto"/>
                <w:sz w:val="18"/>
                <w:szCs w:val="18"/>
              </w:rPr>
              <w:t>所要日数</w:t>
            </w:r>
          </w:p>
        </w:tc>
        <w:tc>
          <w:tcPr>
            <w:tcW w:w="8341" w:type="dxa"/>
            <w:shd w:val="clear" w:color="auto" w:fill="auto"/>
            <w:vAlign w:val="center"/>
          </w:tcPr>
          <w:p w14:paraId="13D59F51" w14:textId="1A376EA1" w:rsidR="00FC4272" w:rsidRPr="007B1D73" w:rsidRDefault="00FC4272" w:rsidP="00B85FAA">
            <w:pPr>
              <w:pStyle w:val="Pa1"/>
              <w:ind w:firstLineChars="133" w:firstLine="239"/>
              <w:jc w:val="both"/>
              <w:rPr>
                <w:rStyle w:val="A00"/>
                <w:rFonts w:ascii="ＭＳ 明朝" w:eastAsia="ＭＳ 明朝" w:hAnsi="ＭＳ 明朝"/>
                <w:color w:val="auto"/>
                <w:sz w:val="18"/>
                <w:szCs w:val="18"/>
              </w:rPr>
            </w:pPr>
            <w:r>
              <w:rPr>
                <w:rStyle w:val="A00"/>
                <w:rFonts w:ascii="ＭＳ 明朝" w:eastAsia="ＭＳ 明朝" w:hAnsi="ＭＳ 明朝"/>
                <w:color w:val="auto"/>
                <w:sz w:val="18"/>
                <w:szCs w:val="18"/>
              </w:rPr>
              <w:t>14</w:t>
            </w:r>
            <w:r>
              <w:rPr>
                <w:rStyle w:val="A00"/>
                <w:rFonts w:ascii="ＭＳ 明朝" w:eastAsia="ＭＳ 明朝" w:hAnsi="ＭＳ 明朝" w:hint="eastAsia"/>
                <w:color w:val="auto"/>
                <w:sz w:val="18"/>
                <w:szCs w:val="18"/>
              </w:rPr>
              <w:t>日</w:t>
            </w:r>
            <w:r w:rsidR="007D7F0E">
              <w:rPr>
                <w:rStyle w:val="A00"/>
                <w:rFonts w:ascii="ＭＳ 明朝" w:eastAsia="ＭＳ 明朝" w:hAnsi="ＭＳ 明朝" w:hint="eastAsia"/>
                <w:color w:val="auto"/>
                <w:sz w:val="18"/>
                <w:szCs w:val="18"/>
              </w:rPr>
              <w:t>（</w:t>
            </w:r>
            <w:r w:rsidR="063AAD05" w:rsidRPr="6B19E2A8">
              <w:rPr>
                <w:rStyle w:val="A00"/>
                <w:rFonts w:ascii="ＭＳ 明朝" w:eastAsia="ＭＳ 明朝" w:hAnsi="ＭＳ 明朝"/>
                <w:color w:val="auto"/>
                <w:sz w:val="18"/>
                <w:szCs w:val="18"/>
              </w:rPr>
              <w:t>ガーダントヘルス社</w:t>
            </w:r>
            <w:r w:rsidR="007D7F0E">
              <w:rPr>
                <w:rStyle w:val="A00"/>
                <w:rFonts w:ascii="ＭＳ 明朝" w:eastAsia="ＭＳ 明朝" w:hAnsi="ＭＳ 明朝" w:hint="eastAsia"/>
                <w:color w:val="auto"/>
                <w:sz w:val="18"/>
                <w:szCs w:val="18"/>
              </w:rPr>
              <w:t>検査機関が検体を受領してから</w:t>
            </w:r>
            <w:r w:rsidR="008046AD">
              <w:rPr>
                <w:rStyle w:val="A00"/>
                <w:rFonts w:ascii="ＭＳ 明朝" w:eastAsia="ＭＳ 明朝" w:hAnsi="ＭＳ 明朝" w:hint="eastAsia"/>
                <w:color w:val="auto"/>
                <w:sz w:val="18"/>
                <w:szCs w:val="18"/>
              </w:rPr>
              <w:t>結果を返却するまでの期間</w:t>
            </w:r>
            <w:r w:rsidR="007D7F0E">
              <w:rPr>
                <w:rStyle w:val="A00"/>
                <w:rFonts w:ascii="ＭＳ 明朝" w:eastAsia="ＭＳ 明朝" w:hAnsi="ＭＳ 明朝" w:hint="eastAsia"/>
                <w:color w:val="auto"/>
                <w:sz w:val="18"/>
                <w:szCs w:val="18"/>
              </w:rPr>
              <w:t>）</w:t>
            </w:r>
          </w:p>
        </w:tc>
      </w:tr>
      <w:tr w:rsidR="00194401" w:rsidRPr="007B1D73" w14:paraId="787E188C" w14:textId="77777777" w:rsidTr="7E33FF9E">
        <w:trPr>
          <w:trHeight w:val="62"/>
        </w:trPr>
        <w:tc>
          <w:tcPr>
            <w:tcW w:w="1455" w:type="dxa"/>
            <w:shd w:val="clear" w:color="auto" w:fill="auto"/>
            <w:vAlign w:val="center"/>
          </w:tcPr>
          <w:p w14:paraId="553EE9C4" w14:textId="42C7CD23" w:rsidR="00194401" w:rsidRPr="007B1D73" w:rsidRDefault="00194401" w:rsidP="00194401">
            <w:pPr>
              <w:pStyle w:val="Pa1"/>
              <w:jc w:val="center"/>
              <w:rPr>
                <w:rStyle w:val="A00"/>
                <w:rFonts w:ascii="ＭＳ 明朝" w:eastAsia="ＭＳ 明朝" w:hAnsi="ＭＳ 明朝"/>
                <w:color w:val="auto"/>
                <w:sz w:val="18"/>
                <w:szCs w:val="18"/>
              </w:rPr>
            </w:pPr>
            <w:r>
              <w:rPr>
                <w:rStyle w:val="A00"/>
                <w:rFonts w:ascii="ＭＳ 明朝" w:eastAsia="ＭＳ 明朝" w:hAnsi="ＭＳ 明朝" w:hint="eastAsia"/>
                <w:color w:val="auto"/>
                <w:sz w:val="18"/>
                <w:szCs w:val="18"/>
              </w:rPr>
              <w:t>検査受託</w:t>
            </w:r>
          </w:p>
        </w:tc>
        <w:tc>
          <w:tcPr>
            <w:tcW w:w="8341" w:type="dxa"/>
            <w:shd w:val="clear" w:color="auto" w:fill="auto"/>
            <w:vAlign w:val="center"/>
          </w:tcPr>
          <w:p w14:paraId="699AF38B" w14:textId="2F11E871" w:rsidR="00194401" w:rsidRPr="6B19E2A8" w:rsidRDefault="00194401" w:rsidP="00B85FAA">
            <w:pPr>
              <w:pStyle w:val="Default"/>
              <w:ind w:firstLineChars="133" w:firstLine="239"/>
              <w:rPr>
                <w:rStyle w:val="A00"/>
                <w:rFonts w:ascii="ＭＳ 明朝" w:eastAsia="ＭＳ 明朝" w:hAnsi="ＭＳ 明朝"/>
                <w:color w:val="auto"/>
                <w:sz w:val="18"/>
                <w:szCs w:val="18"/>
              </w:rPr>
            </w:pPr>
            <w:r w:rsidRPr="00FC4272">
              <w:rPr>
                <w:rStyle w:val="A00"/>
                <w:rFonts w:ascii="ＭＳ 明朝" w:eastAsia="ＭＳ 明朝" w:hAnsi="ＭＳ 明朝" w:hint="eastAsia"/>
                <w:color w:val="auto"/>
                <w:sz w:val="18"/>
                <w:szCs w:val="18"/>
              </w:rPr>
              <w:t>株式会社エスアールエル</w:t>
            </w:r>
          </w:p>
        </w:tc>
      </w:tr>
      <w:tr w:rsidR="00EB3B6E" w:rsidRPr="007B1D73" w14:paraId="57E5659F" w14:textId="77777777" w:rsidTr="7E33FF9E">
        <w:trPr>
          <w:trHeight w:val="196"/>
        </w:trPr>
        <w:tc>
          <w:tcPr>
            <w:tcW w:w="1455" w:type="dxa"/>
            <w:vMerge w:val="restart"/>
            <w:shd w:val="clear" w:color="auto" w:fill="auto"/>
            <w:hideMark/>
          </w:tcPr>
          <w:p w14:paraId="3E585037" w14:textId="1BCB2F8A" w:rsidR="00EB3B6E" w:rsidRPr="007B1D73" w:rsidRDefault="00EB3B6E" w:rsidP="17270E76">
            <w:pPr>
              <w:pStyle w:val="Pa1"/>
              <w:jc w:val="center"/>
              <w:rPr>
                <w:rStyle w:val="A00"/>
                <w:rFonts w:ascii="ＭＳ 明朝" w:eastAsia="ＭＳ 明朝" w:hAnsi="ＭＳ 明朝"/>
                <w:color w:val="auto"/>
                <w:sz w:val="18"/>
                <w:szCs w:val="18"/>
              </w:rPr>
            </w:pPr>
            <w:r w:rsidRPr="17270E76">
              <w:rPr>
                <w:rStyle w:val="A00"/>
                <w:rFonts w:ascii="ＭＳ 明朝" w:eastAsia="ＭＳ 明朝" w:hAnsi="ＭＳ 明朝"/>
                <w:color w:val="auto"/>
                <w:sz w:val="18"/>
                <w:szCs w:val="18"/>
              </w:rPr>
              <w:t>保険点数</w:t>
            </w:r>
            <w:r w:rsidRPr="17270E76">
              <w:rPr>
                <w:rStyle w:val="A00"/>
                <w:rFonts w:ascii="ＭＳ 明朝" w:eastAsia="ＭＳ 明朝" w:hAnsi="ＭＳ 明朝" w:cs="ＭＳ 明朝"/>
                <w:color w:val="auto"/>
                <w:sz w:val="18"/>
                <w:szCs w:val="18"/>
              </w:rPr>
              <w:t>​</w:t>
            </w:r>
          </w:p>
          <w:p w14:paraId="7D983370" w14:textId="4E9532E3" w:rsidR="00EB3B6E" w:rsidRPr="007B1D73" w:rsidRDefault="00EB3B6E" w:rsidP="17270E76">
            <w:pPr>
              <w:pStyle w:val="Default"/>
              <w:jc w:val="center"/>
            </w:pPr>
            <w:r w:rsidRPr="17270E76">
              <w:rPr>
                <w:rStyle w:val="A00"/>
                <w:rFonts w:ascii="ＭＳ 明朝" w:eastAsia="ＭＳ 明朝" w:hAnsi="ＭＳ 明朝" w:cs="ＭＳ 明朝"/>
                <w:color w:val="auto"/>
                <w:sz w:val="18"/>
                <w:szCs w:val="18"/>
              </w:rPr>
              <w:t>(参考)</w:t>
            </w:r>
          </w:p>
        </w:tc>
        <w:tc>
          <w:tcPr>
            <w:tcW w:w="8341" w:type="dxa"/>
            <w:shd w:val="clear" w:color="auto" w:fill="auto"/>
            <w:vAlign w:val="center"/>
            <w:hideMark/>
          </w:tcPr>
          <w:p w14:paraId="25FBEF71" w14:textId="11BAD723" w:rsidR="00EB3B6E" w:rsidRPr="007B1D73" w:rsidRDefault="00EB3B6E" w:rsidP="00B85FAA">
            <w:pPr>
              <w:pStyle w:val="Default"/>
              <w:ind w:firstLineChars="133" w:firstLine="239"/>
              <w:rPr>
                <w:rStyle w:val="A00"/>
                <w:rFonts w:ascii="ＭＳ 明朝" w:eastAsia="ＭＳ 明朝" w:hAnsi="ＭＳ 明朝"/>
                <w:color w:val="auto"/>
                <w:sz w:val="18"/>
                <w:szCs w:val="18"/>
              </w:rPr>
            </w:pPr>
            <w:r w:rsidRPr="087D6B81">
              <w:rPr>
                <w:rStyle w:val="A00"/>
                <w:rFonts w:ascii="ＭＳ 明朝" w:eastAsia="ＭＳ 明朝" w:hAnsi="ＭＳ 明朝"/>
                <w:color w:val="auto"/>
                <w:sz w:val="18"/>
                <w:szCs w:val="18"/>
              </w:rPr>
              <w:t>44,000点（D006</w:t>
            </w:r>
            <w:r w:rsidRPr="087D6B81">
              <w:rPr>
                <w:rStyle w:val="A00"/>
                <w:rFonts w:ascii="ＭＳ 明朝" w:eastAsia="ＭＳ 明朝" w:hAnsi="ＭＳ 明朝" w:cs="ＭＳ 明朝"/>
                <w:color w:val="auto"/>
                <w:sz w:val="18"/>
                <w:szCs w:val="18"/>
              </w:rPr>
              <w:t>-</w:t>
            </w:r>
            <w:r w:rsidRPr="087D6B81">
              <w:rPr>
                <w:rStyle w:val="A00"/>
                <w:rFonts w:ascii="ＭＳ 明朝" w:eastAsia="ＭＳ 明朝" w:hAnsi="ＭＳ 明朝"/>
                <w:color w:val="auto"/>
                <w:sz w:val="18"/>
                <w:szCs w:val="18"/>
              </w:rPr>
              <w:t>19 がんゲノムプロファイリング検査）</w:t>
            </w:r>
          </w:p>
          <w:p w14:paraId="2BE3A95F" w14:textId="163B98B4" w:rsidR="00EB3B6E" w:rsidRPr="007B1D73" w:rsidRDefault="00EB3B6E" w:rsidP="00B85FAA">
            <w:pPr>
              <w:pStyle w:val="Default"/>
              <w:ind w:firstLineChars="133" w:firstLine="239"/>
              <w:rPr>
                <w:rStyle w:val="A00"/>
                <w:rFonts w:ascii="ＭＳ 明朝" w:eastAsia="ＭＳ 明朝" w:hAnsi="ＭＳ 明朝"/>
                <w:color w:val="auto"/>
                <w:sz w:val="18"/>
                <w:szCs w:val="18"/>
              </w:rPr>
            </w:pPr>
            <w:r w:rsidRPr="087D6B81">
              <w:rPr>
                <w:rStyle w:val="A00"/>
                <w:rFonts w:ascii="ＭＳ 明朝" w:eastAsia="ＭＳ 明朝"/>
                <w:color w:val="auto"/>
                <w:sz w:val="18"/>
                <w:szCs w:val="18"/>
              </w:rPr>
              <w:t>12,000点（B011</w:t>
            </w:r>
            <w:r w:rsidRPr="087D6B81">
              <w:rPr>
                <w:rStyle w:val="A00"/>
                <w:rFonts w:ascii="ＭＳ 明朝" w:eastAsia="ＭＳ 明朝" w:hAnsi="ＭＳ 明朝" w:cs="ＭＳ 明朝"/>
                <w:color w:val="auto"/>
                <w:sz w:val="18"/>
                <w:szCs w:val="18"/>
              </w:rPr>
              <w:t>-</w:t>
            </w:r>
            <w:r w:rsidRPr="087D6B81">
              <w:rPr>
                <w:rStyle w:val="A00"/>
                <w:rFonts w:ascii="ＭＳ 明朝" w:eastAsia="ＭＳ 明朝"/>
                <w:color w:val="auto"/>
                <w:sz w:val="18"/>
                <w:szCs w:val="18"/>
              </w:rPr>
              <w:t xml:space="preserve"> 5 がんゲノムプロファイリング評価提供料）</w:t>
            </w:r>
          </w:p>
        </w:tc>
      </w:tr>
      <w:tr w:rsidR="00EB3B6E" w:rsidRPr="007B1D73" w14:paraId="2607200A" w14:textId="77777777" w:rsidTr="7E33FF9E">
        <w:trPr>
          <w:trHeight w:val="196"/>
        </w:trPr>
        <w:tc>
          <w:tcPr>
            <w:tcW w:w="1455" w:type="dxa"/>
            <w:vMerge/>
          </w:tcPr>
          <w:p w14:paraId="35BAC3D4" w14:textId="557618A6" w:rsidR="00EB3B6E" w:rsidRPr="00585378" w:rsidRDefault="00EB3B6E" w:rsidP="00585378">
            <w:pPr>
              <w:pStyle w:val="Default"/>
              <w:rPr>
                <w:rFonts w:ascii="ＭＳ 明朝" w:eastAsia="ＭＳ 明朝" w:hAnsi="ＭＳ 明朝"/>
              </w:rPr>
            </w:pPr>
          </w:p>
        </w:tc>
        <w:tc>
          <w:tcPr>
            <w:tcW w:w="8341" w:type="dxa"/>
            <w:shd w:val="clear" w:color="auto" w:fill="auto"/>
            <w:vAlign w:val="center"/>
          </w:tcPr>
          <w:p w14:paraId="6BBE38DA" w14:textId="440AC765" w:rsidR="00EB3B6E" w:rsidRPr="00C10EF4" w:rsidRDefault="3188E35B" w:rsidP="00A7401F">
            <w:pPr>
              <w:pStyle w:val="Default"/>
              <w:ind w:leftChars="113" w:left="237" w:firstLineChars="52" w:firstLine="94"/>
              <w:rPr>
                <w:rStyle w:val="A00"/>
                <w:rFonts w:ascii="ＭＳ 明朝" w:eastAsia="ＭＳ 明朝" w:hAnsi="ＭＳ 明朝"/>
                <w:color w:val="auto"/>
                <w:sz w:val="18"/>
                <w:szCs w:val="18"/>
              </w:rPr>
            </w:pPr>
            <w:r w:rsidRPr="7E33FF9E">
              <w:rPr>
                <w:rStyle w:val="A00"/>
                <w:rFonts w:ascii="ＭＳ 明朝" w:eastAsia="ＭＳ 明朝" w:hAnsi="ＭＳ 明朝"/>
                <w:color w:val="auto"/>
                <w:sz w:val="18"/>
                <w:szCs w:val="18"/>
              </w:rPr>
              <w:t>2,500点（</w:t>
            </w:r>
            <w:r w:rsidR="4A85639D" w:rsidRPr="7E33FF9E">
              <w:rPr>
                <w:rStyle w:val="A00"/>
                <w:rFonts w:ascii="ＭＳ 明朝" w:eastAsia="ＭＳ 明朝" w:hAnsi="ＭＳ 明朝"/>
                <w:color w:val="auto"/>
                <w:sz w:val="18"/>
                <w:szCs w:val="18"/>
              </w:rPr>
              <w:t xml:space="preserve"> D004-2 1 悪性腫瘍遺伝子検査  </w:t>
            </w:r>
            <w:r w:rsidR="00EB3B6E" w:rsidRPr="7E33FF9E">
              <w:rPr>
                <w:rStyle w:val="A00"/>
                <w:rFonts w:ascii="ＭＳ 明朝" w:eastAsia="ＭＳ 明朝" w:hAnsi="ＭＳ 明朝"/>
                <w:color w:val="auto"/>
                <w:sz w:val="18"/>
                <w:szCs w:val="18"/>
              </w:rPr>
              <w:t>大腸癌又は肺癌患者におけるＲＡＳ遺伝子検査</w:t>
            </w:r>
            <w:r w:rsidR="32BC8B20" w:rsidRPr="7E33FF9E">
              <w:rPr>
                <w:rStyle w:val="A00"/>
                <w:rFonts w:ascii="ＭＳ 明朝" w:eastAsia="ＭＳ 明朝" w:hAnsi="ＭＳ 明朝"/>
                <w:color w:val="auto"/>
                <w:sz w:val="18"/>
                <w:szCs w:val="18"/>
              </w:rPr>
              <w:t>）</w:t>
            </w:r>
          </w:p>
          <w:p w14:paraId="790557DD" w14:textId="33B9FE62" w:rsidR="00EB3B6E" w:rsidRPr="00C10EF4" w:rsidRDefault="32BC8B20" w:rsidP="00A7401F">
            <w:pPr>
              <w:pStyle w:val="Default"/>
              <w:ind w:leftChars="113" w:left="237" w:firstLineChars="52" w:firstLine="94"/>
              <w:rPr>
                <w:rStyle w:val="A00"/>
                <w:rFonts w:ascii="ＭＳ 明朝" w:eastAsia="ＭＳ 明朝" w:hAnsi="ＭＳ 明朝"/>
                <w:color w:val="auto"/>
                <w:sz w:val="18"/>
                <w:szCs w:val="18"/>
              </w:rPr>
            </w:pPr>
            <w:r w:rsidRPr="7E33FF9E">
              <w:rPr>
                <w:rStyle w:val="A00"/>
                <w:rFonts w:ascii="ＭＳ 明朝" w:eastAsia="ＭＳ 明朝" w:hAnsi="ＭＳ 明朝"/>
                <w:color w:val="auto"/>
                <w:sz w:val="18"/>
                <w:szCs w:val="18"/>
              </w:rPr>
              <w:t xml:space="preserve">2,500点（ D004-2 1 悪性腫瘍遺伝子検査  </w:t>
            </w:r>
            <w:r w:rsidR="00EB3B6E" w:rsidRPr="7E33FF9E">
              <w:rPr>
                <w:rStyle w:val="A00"/>
                <w:rFonts w:ascii="ＭＳ 明朝" w:eastAsia="ＭＳ 明朝" w:hAnsi="ＭＳ 明朝"/>
                <w:color w:val="auto"/>
                <w:sz w:val="18"/>
                <w:szCs w:val="18"/>
              </w:rPr>
              <w:t>大腸癌におけるＢＲＡＦ遺伝子検査</w:t>
            </w:r>
            <w:r w:rsidR="57FB8F00" w:rsidRPr="7E33FF9E">
              <w:rPr>
                <w:rStyle w:val="A00"/>
                <w:rFonts w:ascii="ＭＳ 明朝" w:eastAsia="ＭＳ 明朝" w:hAnsi="ＭＳ 明朝"/>
                <w:color w:val="auto"/>
                <w:sz w:val="18"/>
                <w:szCs w:val="18"/>
              </w:rPr>
              <w:t>）</w:t>
            </w:r>
          </w:p>
          <w:p w14:paraId="2E47C096" w14:textId="6F24F61F" w:rsidR="00EB3B6E" w:rsidRPr="00C10EF4" w:rsidRDefault="57FB8F00" w:rsidP="00A7401F">
            <w:pPr>
              <w:pStyle w:val="Default"/>
              <w:ind w:leftChars="113" w:left="237" w:firstLineChars="52" w:firstLine="94"/>
              <w:rPr>
                <w:rStyle w:val="A00"/>
                <w:rFonts w:ascii="ＭＳ 明朝" w:eastAsia="ＭＳ 明朝" w:hAnsi="ＭＳ 明朝"/>
                <w:color w:val="auto"/>
                <w:sz w:val="18"/>
                <w:szCs w:val="18"/>
                <w:lang w:eastAsia="zh-TW"/>
              </w:rPr>
            </w:pPr>
            <w:r w:rsidRPr="7E33FF9E">
              <w:rPr>
                <w:rStyle w:val="A00"/>
                <w:rFonts w:ascii="ＭＳ 明朝" w:eastAsia="ＭＳ 明朝" w:hAnsi="ＭＳ 明朝"/>
                <w:color w:val="auto"/>
                <w:sz w:val="18"/>
                <w:szCs w:val="18"/>
                <w:lang w:eastAsia="zh-TW"/>
              </w:rPr>
              <w:t xml:space="preserve">2,500点（ D004-2 1 悪性腫瘍遺伝子検査  </w:t>
            </w:r>
            <w:r w:rsidR="00EB3B6E" w:rsidRPr="7E33FF9E">
              <w:rPr>
                <w:rStyle w:val="A00"/>
                <w:rFonts w:ascii="ＭＳ 明朝" w:eastAsia="ＭＳ 明朝" w:hAnsi="ＭＳ 明朝"/>
                <w:color w:val="auto"/>
                <w:sz w:val="18"/>
                <w:szCs w:val="18"/>
                <w:lang w:eastAsia="zh-TW"/>
              </w:rPr>
              <w:t>ＨＥＲ２遺伝子検査</w:t>
            </w:r>
            <w:r w:rsidR="52CABF3B" w:rsidRPr="7E33FF9E">
              <w:rPr>
                <w:rStyle w:val="A00"/>
                <w:rFonts w:ascii="ＭＳ 明朝" w:eastAsia="ＭＳ 明朝" w:hAnsi="ＭＳ 明朝"/>
                <w:color w:val="auto"/>
                <w:sz w:val="18"/>
                <w:szCs w:val="18"/>
                <w:lang w:eastAsia="zh-TW"/>
              </w:rPr>
              <w:t>）</w:t>
            </w:r>
          </w:p>
          <w:p w14:paraId="58F765BE" w14:textId="7F4F719A" w:rsidR="00EB3B6E" w:rsidRPr="00C10EF4" w:rsidRDefault="52CABF3B" w:rsidP="00A7401F">
            <w:pPr>
              <w:pStyle w:val="Default"/>
              <w:ind w:leftChars="163" w:left="342" w:firstLineChars="2" w:firstLine="4"/>
              <w:rPr>
                <w:rStyle w:val="A00"/>
                <w:rFonts w:ascii="ＭＳ 明朝" w:eastAsia="ＭＳ 明朝" w:hAnsi="ＭＳ 明朝"/>
                <w:color w:val="auto"/>
                <w:sz w:val="18"/>
                <w:szCs w:val="18"/>
              </w:rPr>
            </w:pPr>
            <w:r w:rsidRPr="7E33FF9E">
              <w:rPr>
                <w:rStyle w:val="A00"/>
                <w:rFonts w:ascii="ＭＳ 明朝" w:eastAsia="ＭＳ 明朝" w:hAnsi="ＭＳ 明朝"/>
                <w:color w:val="auto"/>
                <w:sz w:val="18"/>
                <w:szCs w:val="18"/>
              </w:rPr>
              <w:t xml:space="preserve">2,500点（ D004-2 1 悪性腫瘍遺伝子検査  </w:t>
            </w:r>
            <w:r w:rsidR="00EB3B6E" w:rsidRPr="7E33FF9E">
              <w:rPr>
                <w:rStyle w:val="A00"/>
                <w:rFonts w:ascii="ＭＳ 明朝" w:eastAsia="ＭＳ 明朝" w:hAnsi="ＭＳ 明朝"/>
                <w:color w:val="auto"/>
                <w:sz w:val="18"/>
                <w:szCs w:val="18"/>
              </w:rPr>
              <w:t>固形癌におけるマイクロサテライト不安定性検査</w:t>
            </w:r>
            <w:r w:rsidR="05C3E439" w:rsidRPr="7E33FF9E">
              <w:rPr>
                <w:rStyle w:val="A00"/>
                <w:rFonts w:ascii="ＭＳ 明朝" w:eastAsia="ＭＳ 明朝" w:hAnsi="ＭＳ 明朝"/>
                <w:color w:val="auto"/>
                <w:sz w:val="18"/>
                <w:szCs w:val="18"/>
              </w:rPr>
              <w:t>）</w:t>
            </w:r>
            <w:r w:rsidR="19E9E8DB" w:rsidRPr="7E33FF9E">
              <w:rPr>
                <w:rStyle w:val="A00"/>
                <w:rFonts w:ascii="ＭＳ 明朝" w:eastAsia="ＭＳ 明朝" w:hAnsi="ＭＳ 明朝"/>
                <w:color w:val="auto"/>
                <w:sz w:val="18"/>
                <w:szCs w:val="18"/>
              </w:rPr>
              <w:t xml:space="preserve">5,000 点（ </w:t>
            </w:r>
            <w:r w:rsidR="00EB3B6E" w:rsidRPr="7E33FF9E">
              <w:rPr>
                <w:rStyle w:val="A00"/>
                <w:rFonts w:ascii="ＭＳ 明朝" w:eastAsia="ＭＳ 明朝" w:hAnsi="ＭＳ 明朝"/>
                <w:color w:val="auto"/>
                <w:sz w:val="18"/>
                <w:szCs w:val="18"/>
              </w:rPr>
              <w:t xml:space="preserve">D004-2 1 悪性腫瘍遺伝子検査 </w:t>
            </w:r>
            <w:r w:rsidR="0933EE1E" w:rsidRPr="7E33FF9E">
              <w:rPr>
                <w:rStyle w:val="A00"/>
                <w:rFonts w:ascii="ＭＳ 明朝" w:eastAsia="ＭＳ 明朝" w:hAnsi="ＭＳ 明朝"/>
                <w:color w:val="auto"/>
                <w:sz w:val="18"/>
                <w:szCs w:val="18"/>
              </w:rPr>
              <w:t>肺癌におけるＨＥＲ２遺伝子検査）</w:t>
            </w:r>
          </w:p>
        </w:tc>
      </w:tr>
      <w:tr w:rsidR="006D1498" w:rsidRPr="007B1D73" w14:paraId="4D248473" w14:textId="77777777" w:rsidTr="7E33FF9E">
        <w:trPr>
          <w:trHeight w:val="437"/>
        </w:trPr>
        <w:tc>
          <w:tcPr>
            <w:tcW w:w="1455" w:type="dxa"/>
            <w:shd w:val="clear" w:color="auto" w:fill="auto"/>
            <w:vAlign w:val="center"/>
          </w:tcPr>
          <w:p w14:paraId="40748B48" w14:textId="6297896E" w:rsidR="006D1498" w:rsidRPr="007B1D73" w:rsidRDefault="006D1498" w:rsidP="006D1498">
            <w:pPr>
              <w:pStyle w:val="Pa1"/>
              <w:jc w:val="center"/>
              <w:rPr>
                <w:rStyle w:val="A00"/>
                <w:rFonts w:ascii="ＭＳ 明朝" w:eastAsia="ＭＳ 明朝" w:hAnsi="ＭＳ 明朝"/>
                <w:color w:val="auto"/>
                <w:sz w:val="18"/>
                <w:szCs w:val="18"/>
              </w:rPr>
            </w:pPr>
            <w:r w:rsidRPr="00E17FFC">
              <w:rPr>
                <w:rStyle w:val="A00"/>
                <w:rFonts w:ascii="ＭＳ 明朝" w:eastAsia="ＭＳ 明朝" w:hAnsi="ＭＳ 明朝" w:hint="eastAsia"/>
                <w:color w:val="auto"/>
                <w:sz w:val="18"/>
                <w:szCs w:val="18"/>
              </w:rPr>
              <w:t>参考文献</w:t>
            </w:r>
          </w:p>
        </w:tc>
        <w:tc>
          <w:tcPr>
            <w:tcW w:w="8341" w:type="dxa"/>
            <w:shd w:val="clear" w:color="auto" w:fill="auto"/>
            <w:vAlign w:val="center"/>
          </w:tcPr>
          <w:p w14:paraId="766BD561" w14:textId="77777777" w:rsidR="006D1498" w:rsidRPr="00E17FFC" w:rsidRDefault="006D1498" w:rsidP="006D1498">
            <w:pPr>
              <w:pStyle w:val="Pa1"/>
              <w:numPr>
                <w:ilvl w:val="0"/>
                <w:numId w:val="5"/>
              </w:numPr>
              <w:ind w:left="387" w:hanging="283"/>
              <w:rPr>
                <w:rStyle w:val="A00"/>
                <w:rFonts w:ascii="ＭＳ 明朝" w:eastAsia="ＭＳ 明朝" w:hAnsi="ＭＳ 明朝"/>
                <w:color w:val="auto"/>
                <w:sz w:val="18"/>
                <w:szCs w:val="18"/>
              </w:rPr>
            </w:pPr>
            <w:r w:rsidRPr="00E17FFC">
              <w:rPr>
                <w:rStyle w:val="A00"/>
                <w:rFonts w:ascii="ＭＳ 明朝" w:eastAsia="ＭＳ 明朝" w:hAnsi="ＭＳ 明朝" w:hint="eastAsia"/>
                <w:color w:val="auto"/>
                <w:sz w:val="18"/>
                <w:szCs w:val="18"/>
              </w:rPr>
              <w:t>検査方法</w:t>
            </w:r>
          </w:p>
          <w:p w14:paraId="21E5EC9E" w14:textId="77777777" w:rsidR="006D1498" w:rsidRPr="00E17FFC" w:rsidRDefault="006D1498" w:rsidP="006D1498">
            <w:pPr>
              <w:pStyle w:val="Pa1"/>
              <w:ind w:leftChars="116" w:left="244" w:firstLine="1"/>
              <w:rPr>
                <w:rStyle w:val="A00"/>
                <w:rFonts w:ascii="ＭＳ 明朝" w:eastAsia="ＭＳ 明朝" w:hAnsi="ＭＳ 明朝"/>
                <w:color w:val="auto"/>
                <w:sz w:val="18"/>
                <w:szCs w:val="18"/>
              </w:rPr>
            </w:pPr>
            <w:r w:rsidRPr="00E17FFC">
              <w:rPr>
                <w:rStyle w:val="A00"/>
                <w:rFonts w:ascii="ＭＳ 明朝" w:eastAsia="ＭＳ 明朝" w:hAnsi="ＭＳ 明朝"/>
                <w:color w:val="auto"/>
                <w:sz w:val="18"/>
                <w:szCs w:val="18"/>
              </w:rPr>
              <w:t>Odegaard et al. “Validation of a Plasma-Based Comprehensive Cancer Genotyping Assay Utilizing Orthogonal Tissue- and Plasma-Based Methodologies.”, Clin Cancer Res; 24(15) 3539-3549, 2018</w:t>
            </w:r>
          </w:p>
          <w:p w14:paraId="0CB31EFA" w14:textId="77777777" w:rsidR="006D1498" w:rsidRPr="00E17FFC" w:rsidRDefault="006D1498" w:rsidP="006D1498">
            <w:pPr>
              <w:pStyle w:val="Default"/>
              <w:numPr>
                <w:ilvl w:val="0"/>
                <w:numId w:val="5"/>
              </w:numPr>
              <w:ind w:left="387" w:hanging="283"/>
              <w:rPr>
                <w:rFonts w:ascii="ＭＳ 明朝" w:eastAsia="ＭＳ 明朝" w:hAnsi="ＭＳ 明朝"/>
                <w:sz w:val="18"/>
                <w:szCs w:val="18"/>
              </w:rPr>
            </w:pPr>
            <w:r>
              <w:rPr>
                <w:rFonts w:ascii="ＭＳ 明朝" w:eastAsia="ＭＳ 明朝" w:hAnsi="ＭＳ 明朝" w:hint="eastAsia"/>
                <w:sz w:val="18"/>
                <w:szCs w:val="18"/>
              </w:rPr>
              <w:t>臨床的意義</w:t>
            </w:r>
          </w:p>
          <w:p w14:paraId="52100F37" w14:textId="4EB80B6D" w:rsidR="006D1498" w:rsidRPr="007B1D73" w:rsidRDefault="006D1498" w:rsidP="006D1498">
            <w:pPr>
              <w:pStyle w:val="Pa1"/>
              <w:ind w:leftChars="116" w:left="244" w:firstLine="1"/>
              <w:jc w:val="both"/>
              <w:rPr>
                <w:rStyle w:val="A00"/>
                <w:rFonts w:ascii="ＭＳ 明朝" w:eastAsia="ＭＳ 明朝" w:hAnsi="ＭＳ 明朝"/>
                <w:color w:val="auto"/>
                <w:sz w:val="18"/>
                <w:szCs w:val="18"/>
              </w:rPr>
            </w:pPr>
            <w:r w:rsidRPr="00E17FFC">
              <w:rPr>
                <w:rFonts w:ascii="ＭＳ 明朝" w:eastAsia="ＭＳ 明朝" w:hAnsi="ＭＳ 明朝"/>
                <w:sz w:val="18"/>
                <w:szCs w:val="18"/>
              </w:rPr>
              <w:t xml:space="preserve">Nakamura et al. </w:t>
            </w:r>
            <w:r>
              <w:rPr>
                <w:rFonts w:ascii="ＭＳ 明朝" w:eastAsia="ＭＳ 明朝" w:hAnsi="ＭＳ 明朝"/>
                <w:sz w:val="18"/>
                <w:szCs w:val="18"/>
              </w:rPr>
              <w:t>“</w:t>
            </w:r>
            <w:r w:rsidRPr="00E17FFC">
              <w:rPr>
                <w:rFonts w:ascii="ＭＳ 明朝" w:eastAsia="ＭＳ 明朝" w:hAnsi="ＭＳ 明朝" w:hint="eastAsia"/>
                <w:sz w:val="18"/>
                <w:szCs w:val="18"/>
              </w:rPr>
              <w:t>C</w:t>
            </w:r>
            <w:r w:rsidRPr="00E17FFC">
              <w:rPr>
                <w:rFonts w:ascii="ＭＳ 明朝" w:eastAsia="ＭＳ 明朝" w:hAnsi="ＭＳ 明朝"/>
                <w:sz w:val="18"/>
                <w:szCs w:val="18"/>
              </w:rPr>
              <w:t>linical utility of circulating tumor DNA sequencing in advanced gastrointestinal cancer: SCRUM-Japan GI-SCREEN and GOZILA studies</w:t>
            </w:r>
            <w:r>
              <w:rPr>
                <w:rFonts w:ascii="ＭＳ 明朝" w:eastAsia="ＭＳ 明朝" w:hAnsi="ＭＳ 明朝"/>
                <w:sz w:val="18"/>
                <w:szCs w:val="18"/>
              </w:rPr>
              <w:t xml:space="preserve">”, </w:t>
            </w:r>
            <w:r w:rsidRPr="00E17FFC">
              <w:rPr>
                <w:rFonts w:ascii="ＭＳ 明朝" w:eastAsia="ＭＳ 明朝" w:hAnsi="ＭＳ 明朝"/>
                <w:sz w:val="18"/>
                <w:szCs w:val="18"/>
              </w:rPr>
              <w:t>Nature Medicine 26, 1859-1864, 2020</w:t>
            </w:r>
          </w:p>
        </w:tc>
      </w:tr>
    </w:tbl>
    <w:p w14:paraId="63196871" w14:textId="507401E3" w:rsidR="00280974" w:rsidRPr="007B1D73" w:rsidRDefault="00280974" w:rsidP="00FC4272">
      <w:pPr>
        <w:pStyle w:val="Pa1"/>
        <w:ind w:right="800"/>
        <w:rPr>
          <w:rStyle w:val="A00"/>
          <w:rFonts w:ascii="ＭＳ 明朝" w:eastAsia="ＭＳ 明朝" w:hAnsi="ＭＳ 明朝"/>
          <w:color w:val="auto"/>
          <w:sz w:val="18"/>
          <w:szCs w:val="18"/>
        </w:rPr>
      </w:pPr>
    </w:p>
    <w:sectPr w:rsidR="00280974" w:rsidRPr="007B1D73" w:rsidSect="00E6462D">
      <w:headerReference w:type="default" r:id="rId11"/>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595A" w14:textId="77777777" w:rsidR="00E6462D" w:rsidRDefault="00E6462D" w:rsidP="00D0678D">
      <w:r>
        <w:separator/>
      </w:r>
    </w:p>
  </w:endnote>
  <w:endnote w:type="continuationSeparator" w:id="0">
    <w:p w14:paraId="028184DC" w14:textId="77777777" w:rsidR="00E6462D" w:rsidRDefault="00E6462D" w:rsidP="00D0678D">
      <w:r>
        <w:continuationSeparator/>
      </w:r>
    </w:p>
  </w:endnote>
  <w:endnote w:type="continuationNotice" w:id="1">
    <w:p w14:paraId="55FA498E" w14:textId="77777777" w:rsidR="00E6462D" w:rsidRDefault="00E64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Pr6N M">
    <w:altName w:val="游ゴシック"/>
    <w:charset w:val="80"/>
    <w:family w:val="swiss"/>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Pr6N B">
    <w:altName w:val="Yu Gothic"/>
    <w:charset w:val="80"/>
    <w:family w:val="swiss"/>
    <w:pitch w:val="default"/>
    <w:sig w:usb0="00000001" w:usb1="08070000" w:usb2="00000010" w:usb3="00000000" w:csb0="00020000" w:csb1="00000000"/>
  </w:font>
  <w:font w:name="Helvetica Neue">
    <w:panose1 w:val="00000000000000000000"/>
    <w:charset w:val="00"/>
    <w:family w:val="auto"/>
    <w:pitch w:val="variable"/>
    <w:sig w:usb0="E50002FF" w:usb1="500079DB" w:usb2="00000010" w:usb3="00000000" w:csb0="00000111"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Neue Medium">
    <w:altName w:val="Arial"/>
    <w:charset w:val="00"/>
    <w:family w:val="swiss"/>
    <w:pitch w:val="variable"/>
    <w:sig w:usb0="A00002FF" w:usb1="5000205B" w:usb2="00000002" w:usb3="00000000" w:csb0="0000009B"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20B0400000000000000"/>
    <w:charset w:val="00"/>
    <w:family w:val="swiss"/>
    <w:notTrueType/>
    <w:pitch w:val="variable"/>
    <w:sig w:usb0="800000AF" w:usb1="4000004A"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D808" w14:textId="4B800D76" w:rsidR="002F66C1" w:rsidRPr="002F66C1" w:rsidRDefault="00201735" w:rsidP="002F66C1">
    <w:pPr>
      <w:pStyle w:val="Pa1"/>
      <w:ind w:right="800"/>
      <w:rPr>
        <w:rFonts w:ascii="ＭＳ 明朝" w:eastAsia="ＭＳ 明朝" w:hAnsi="ＭＳ 明朝" w:cs="Yu Gothic Pr6N M"/>
        <w:sz w:val="18"/>
        <w:szCs w:val="18"/>
      </w:rPr>
    </w:pPr>
    <w:r>
      <w:rPr>
        <w:rStyle w:val="A00"/>
        <w:rFonts w:ascii="ＭＳ 明朝" w:eastAsia="ＭＳ 明朝" w:hAnsi="ＭＳ 明朝"/>
        <w:color w:val="auto"/>
        <w:sz w:val="18"/>
        <w:szCs w:val="18"/>
      </w:rPr>
      <w:t>J</w:t>
    </w:r>
    <w:r w:rsidR="00FC4272" w:rsidRPr="007B1D73">
      <w:rPr>
        <w:rStyle w:val="A00"/>
        <w:rFonts w:ascii="ＭＳ 明朝" w:eastAsia="ＭＳ 明朝" w:hAnsi="ＭＳ 明朝"/>
        <w:color w:val="auto"/>
        <w:sz w:val="18"/>
        <w:szCs w:val="18"/>
      </w:rPr>
      <w:t>MKT-000</w:t>
    </w:r>
    <w:r>
      <w:rPr>
        <w:rStyle w:val="A00"/>
        <w:rFonts w:ascii="ＭＳ 明朝" w:eastAsia="ＭＳ 明朝" w:hAnsi="ＭＳ 明朝"/>
        <w:color w:val="auto"/>
        <w:sz w:val="18"/>
        <w:szCs w:val="18"/>
      </w:rPr>
      <w:t>245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3D8E" w14:textId="77777777" w:rsidR="00E6462D" w:rsidRDefault="00E6462D" w:rsidP="00D0678D">
      <w:r>
        <w:separator/>
      </w:r>
    </w:p>
  </w:footnote>
  <w:footnote w:type="continuationSeparator" w:id="0">
    <w:p w14:paraId="22B2F494" w14:textId="77777777" w:rsidR="00E6462D" w:rsidRDefault="00E6462D" w:rsidP="00D0678D">
      <w:r>
        <w:continuationSeparator/>
      </w:r>
    </w:p>
  </w:footnote>
  <w:footnote w:type="continuationNotice" w:id="1">
    <w:p w14:paraId="116DB7EB" w14:textId="77777777" w:rsidR="00E6462D" w:rsidRDefault="00E64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969F" w14:textId="3416D667" w:rsidR="00FE5B32" w:rsidRDefault="004F17AD" w:rsidP="007B1D73">
    <w:pPr>
      <w:pStyle w:val="a9"/>
      <w:jc w:val="right"/>
      <w:rPr>
        <w:rFonts w:ascii="ＭＳ Ｐゴシック" w:eastAsia="ＭＳ Ｐゴシック" w:hAnsi="ＭＳ Ｐゴシック" w:cs="ＭＳ Ｐゴシック"/>
        <w:noProof/>
        <w:color w:val="0D0D0D"/>
        <w:kern w:val="0"/>
        <w:sz w:val="24"/>
        <w:szCs w:val="24"/>
      </w:rPr>
    </w:pPr>
    <w:r w:rsidRPr="004F17AD">
      <w:rPr>
        <w:rFonts w:ascii="ＭＳ Ｐゴシック" w:eastAsia="ＭＳ Ｐゴシック" w:hAnsi="ＭＳ Ｐゴシック" w:cs="ＭＳ Ｐゴシック"/>
        <w:noProof/>
        <w:color w:val="0D0D0D"/>
        <w:kern w:val="0"/>
        <w:sz w:val="24"/>
        <w:szCs w:val="24"/>
      </w:rPr>
      <w:object w:dxaOrig="31680" w:dyaOrig="7920" w14:anchorId="2E343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4.5pt;height:41pt;mso-width-percent:0;mso-height-percent:0;mso-width-percent:0;mso-height-percent:0">
          <v:imagedata r:id="rId1" o:title=""/>
        </v:shape>
        <o:OLEObject Type="Embed" ProgID="Msxml2.SAXXMLReader.6.0" ShapeID="_x0000_i1025" DrawAspect="Content" ObjectID="_1767792245" r:id="rId2"/>
      </w:object>
    </w:r>
  </w:p>
  <w:p w14:paraId="49497ABC" w14:textId="77777777" w:rsidR="007B1D73" w:rsidRDefault="007B1D73" w:rsidP="007B1D73">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63CF5"/>
    <w:multiLevelType w:val="hybridMultilevel"/>
    <w:tmpl w:val="553C4106"/>
    <w:lvl w:ilvl="0" w:tplc="72C21B04">
      <w:start w:val="1"/>
      <w:numFmt w:val="bullet"/>
      <w:lvlText w:val=""/>
      <w:lvlJc w:val="left"/>
      <w:pPr>
        <w:ind w:left="1277" w:hanging="440"/>
      </w:pPr>
      <w:rPr>
        <w:rFonts w:ascii="Symbol" w:hAnsi="Symbol" w:hint="default"/>
        <w:color w:val="auto"/>
      </w:rPr>
    </w:lvl>
    <w:lvl w:ilvl="1" w:tplc="0409000B" w:tentative="1">
      <w:start w:val="1"/>
      <w:numFmt w:val="bullet"/>
      <w:lvlText w:val=""/>
      <w:lvlJc w:val="left"/>
      <w:pPr>
        <w:ind w:left="1717" w:hanging="440"/>
      </w:pPr>
      <w:rPr>
        <w:rFonts w:ascii="Wingdings" w:hAnsi="Wingdings" w:hint="default"/>
      </w:rPr>
    </w:lvl>
    <w:lvl w:ilvl="2" w:tplc="0409000D" w:tentative="1">
      <w:start w:val="1"/>
      <w:numFmt w:val="bullet"/>
      <w:lvlText w:val=""/>
      <w:lvlJc w:val="left"/>
      <w:pPr>
        <w:ind w:left="2157" w:hanging="440"/>
      </w:pPr>
      <w:rPr>
        <w:rFonts w:ascii="Wingdings" w:hAnsi="Wingdings" w:hint="default"/>
      </w:rPr>
    </w:lvl>
    <w:lvl w:ilvl="3" w:tplc="04090001" w:tentative="1">
      <w:start w:val="1"/>
      <w:numFmt w:val="bullet"/>
      <w:lvlText w:val=""/>
      <w:lvlJc w:val="left"/>
      <w:pPr>
        <w:ind w:left="2597" w:hanging="440"/>
      </w:pPr>
      <w:rPr>
        <w:rFonts w:ascii="Wingdings" w:hAnsi="Wingdings" w:hint="default"/>
      </w:rPr>
    </w:lvl>
    <w:lvl w:ilvl="4" w:tplc="0409000B" w:tentative="1">
      <w:start w:val="1"/>
      <w:numFmt w:val="bullet"/>
      <w:lvlText w:val=""/>
      <w:lvlJc w:val="left"/>
      <w:pPr>
        <w:ind w:left="3037" w:hanging="440"/>
      </w:pPr>
      <w:rPr>
        <w:rFonts w:ascii="Wingdings" w:hAnsi="Wingdings" w:hint="default"/>
      </w:rPr>
    </w:lvl>
    <w:lvl w:ilvl="5" w:tplc="0409000D" w:tentative="1">
      <w:start w:val="1"/>
      <w:numFmt w:val="bullet"/>
      <w:lvlText w:val=""/>
      <w:lvlJc w:val="left"/>
      <w:pPr>
        <w:ind w:left="3477" w:hanging="440"/>
      </w:pPr>
      <w:rPr>
        <w:rFonts w:ascii="Wingdings" w:hAnsi="Wingdings" w:hint="default"/>
      </w:rPr>
    </w:lvl>
    <w:lvl w:ilvl="6" w:tplc="04090001" w:tentative="1">
      <w:start w:val="1"/>
      <w:numFmt w:val="bullet"/>
      <w:lvlText w:val=""/>
      <w:lvlJc w:val="left"/>
      <w:pPr>
        <w:ind w:left="3917" w:hanging="440"/>
      </w:pPr>
      <w:rPr>
        <w:rFonts w:ascii="Wingdings" w:hAnsi="Wingdings" w:hint="default"/>
      </w:rPr>
    </w:lvl>
    <w:lvl w:ilvl="7" w:tplc="0409000B" w:tentative="1">
      <w:start w:val="1"/>
      <w:numFmt w:val="bullet"/>
      <w:lvlText w:val=""/>
      <w:lvlJc w:val="left"/>
      <w:pPr>
        <w:ind w:left="4357" w:hanging="440"/>
      </w:pPr>
      <w:rPr>
        <w:rFonts w:ascii="Wingdings" w:hAnsi="Wingdings" w:hint="default"/>
      </w:rPr>
    </w:lvl>
    <w:lvl w:ilvl="8" w:tplc="0409000D" w:tentative="1">
      <w:start w:val="1"/>
      <w:numFmt w:val="bullet"/>
      <w:lvlText w:val=""/>
      <w:lvlJc w:val="left"/>
      <w:pPr>
        <w:ind w:left="4797" w:hanging="440"/>
      </w:pPr>
      <w:rPr>
        <w:rFonts w:ascii="Wingdings" w:hAnsi="Wingdings" w:hint="default"/>
      </w:rPr>
    </w:lvl>
  </w:abstractNum>
  <w:abstractNum w:abstractNumId="1" w15:restartNumberingAfterBreak="0">
    <w:nsid w:val="347358C7"/>
    <w:multiLevelType w:val="hybridMultilevel"/>
    <w:tmpl w:val="2A36B5AC"/>
    <w:lvl w:ilvl="0" w:tplc="72C21B04">
      <w:start w:val="1"/>
      <w:numFmt w:val="bullet"/>
      <w:lvlText w:val=""/>
      <w:lvlJc w:val="left"/>
      <w:pPr>
        <w:ind w:left="1280" w:hanging="440"/>
      </w:pPr>
      <w:rPr>
        <w:rFonts w:ascii="Symbol" w:hAnsi="Symbol" w:hint="default"/>
        <w:color w:val="auto"/>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 w15:restartNumberingAfterBreak="0">
    <w:nsid w:val="47DF0744"/>
    <w:multiLevelType w:val="hybridMultilevel"/>
    <w:tmpl w:val="506E04FA"/>
    <w:lvl w:ilvl="0" w:tplc="B7F23658">
      <w:start w:val="2"/>
      <w:numFmt w:val="bullet"/>
      <w:lvlText w:val="■"/>
      <w:lvlJc w:val="left"/>
      <w:pPr>
        <w:ind w:left="360" w:hanging="360"/>
      </w:pPr>
      <w:rPr>
        <w:rFonts w:ascii="Yu Gothic Pr6N M" w:eastAsia="Yu Gothic Pr6N M" w:hAnsiTheme="minorHAnsi" w:cs="Yu Gothic Pr6N M"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980789E"/>
    <w:multiLevelType w:val="hybridMultilevel"/>
    <w:tmpl w:val="40B0F262"/>
    <w:lvl w:ilvl="0" w:tplc="0409000F">
      <w:start w:val="1"/>
      <w:numFmt w:val="decimal"/>
      <w:lvlText w:val="%1."/>
      <w:lvlJc w:val="left"/>
      <w:pPr>
        <w:ind w:left="685" w:hanging="440"/>
      </w:pPr>
    </w:lvl>
    <w:lvl w:ilvl="1" w:tplc="04090017" w:tentative="1">
      <w:start w:val="1"/>
      <w:numFmt w:val="aiueoFullWidth"/>
      <w:lvlText w:val="(%2)"/>
      <w:lvlJc w:val="left"/>
      <w:pPr>
        <w:ind w:left="1125" w:hanging="440"/>
      </w:pPr>
    </w:lvl>
    <w:lvl w:ilvl="2" w:tplc="04090011" w:tentative="1">
      <w:start w:val="1"/>
      <w:numFmt w:val="decimalEnclosedCircle"/>
      <w:lvlText w:val="%3"/>
      <w:lvlJc w:val="left"/>
      <w:pPr>
        <w:ind w:left="1565" w:hanging="440"/>
      </w:pPr>
    </w:lvl>
    <w:lvl w:ilvl="3" w:tplc="0409000F" w:tentative="1">
      <w:start w:val="1"/>
      <w:numFmt w:val="decimal"/>
      <w:lvlText w:val="%4."/>
      <w:lvlJc w:val="left"/>
      <w:pPr>
        <w:ind w:left="2005" w:hanging="440"/>
      </w:pPr>
    </w:lvl>
    <w:lvl w:ilvl="4" w:tplc="04090017" w:tentative="1">
      <w:start w:val="1"/>
      <w:numFmt w:val="aiueoFullWidth"/>
      <w:lvlText w:val="(%5)"/>
      <w:lvlJc w:val="left"/>
      <w:pPr>
        <w:ind w:left="2445" w:hanging="440"/>
      </w:pPr>
    </w:lvl>
    <w:lvl w:ilvl="5" w:tplc="04090011" w:tentative="1">
      <w:start w:val="1"/>
      <w:numFmt w:val="decimalEnclosedCircle"/>
      <w:lvlText w:val="%6"/>
      <w:lvlJc w:val="left"/>
      <w:pPr>
        <w:ind w:left="2885" w:hanging="440"/>
      </w:pPr>
    </w:lvl>
    <w:lvl w:ilvl="6" w:tplc="0409000F" w:tentative="1">
      <w:start w:val="1"/>
      <w:numFmt w:val="decimal"/>
      <w:lvlText w:val="%7."/>
      <w:lvlJc w:val="left"/>
      <w:pPr>
        <w:ind w:left="3325" w:hanging="440"/>
      </w:pPr>
    </w:lvl>
    <w:lvl w:ilvl="7" w:tplc="04090017" w:tentative="1">
      <w:start w:val="1"/>
      <w:numFmt w:val="aiueoFullWidth"/>
      <w:lvlText w:val="(%8)"/>
      <w:lvlJc w:val="left"/>
      <w:pPr>
        <w:ind w:left="3765" w:hanging="440"/>
      </w:pPr>
    </w:lvl>
    <w:lvl w:ilvl="8" w:tplc="04090011" w:tentative="1">
      <w:start w:val="1"/>
      <w:numFmt w:val="decimalEnclosedCircle"/>
      <w:lvlText w:val="%9"/>
      <w:lvlJc w:val="left"/>
      <w:pPr>
        <w:ind w:left="4205" w:hanging="440"/>
      </w:pPr>
    </w:lvl>
  </w:abstractNum>
  <w:abstractNum w:abstractNumId="4" w15:restartNumberingAfterBreak="0">
    <w:nsid w:val="6DEE1773"/>
    <w:multiLevelType w:val="hybridMultilevel"/>
    <w:tmpl w:val="004E0A2C"/>
    <w:lvl w:ilvl="0" w:tplc="0409000F">
      <w:start w:val="1"/>
      <w:numFmt w:val="decimal"/>
      <w:lvlText w:val="%1."/>
      <w:lvlJc w:val="left"/>
      <w:pPr>
        <w:ind w:left="685" w:hanging="440"/>
      </w:pPr>
    </w:lvl>
    <w:lvl w:ilvl="1" w:tplc="04090017" w:tentative="1">
      <w:start w:val="1"/>
      <w:numFmt w:val="aiueoFullWidth"/>
      <w:lvlText w:val="(%2)"/>
      <w:lvlJc w:val="left"/>
      <w:pPr>
        <w:ind w:left="1125" w:hanging="440"/>
      </w:pPr>
    </w:lvl>
    <w:lvl w:ilvl="2" w:tplc="04090011" w:tentative="1">
      <w:start w:val="1"/>
      <w:numFmt w:val="decimalEnclosedCircle"/>
      <w:lvlText w:val="%3"/>
      <w:lvlJc w:val="left"/>
      <w:pPr>
        <w:ind w:left="1565" w:hanging="440"/>
      </w:pPr>
    </w:lvl>
    <w:lvl w:ilvl="3" w:tplc="0409000F" w:tentative="1">
      <w:start w:val="1"/>
      <w:numFmt w:val="decimal"/>
      <w:lvlText w:val="%4."/>
      <w:lvlJc w:val="left"/>
      <w:pPr>
        <w:ind w:left="2005" w:hanging="440"/>
      </w:pPr>
    </w:lvl>
    <w:lvl w:ilvl="4" w:tplc="04090017" w:tentative="1">
      <w:start w:val="1"/>
      <w:numFmt w:val="aiueoFullWidth"/>
      <w:lvlText w:val="(%5)"/>
      <w:lvlJc w:val="left"/>
      <w:pPr>
        <w:ind w:left="2445" w:hanging="440"/>
      </w:pPr>
    </w:lvl>
    <w:lvl w:ilvl="5" w:tplc="04090011" w:tentative="1">
      <w:start w:val="1"/>
      <w:numFmt w:val="decimalEnclosedCircle"/>
      <w:lvlText w:val="%6"/>
      <w:lvlJc w:val="left"/>
      <w:pPr>
        <w:ind w:left="2885" w:hanging="440"/>
      </w:pPr>
    </w:lvl>
    <w:lvl w:ilvl="6" w:tplc="0409000F" w:tentative="1">
      <w:start w:val="1"/>
      <w:numFmt w:val="decimal"/>
      <w:lvlText w:val="%7."/>
      <w:lvlJc w:val="left"/>
      <w:pPr>
        <w:ind w:left="3325" w:hanging="440"/>
      </w:pPr>
    </w:lvl>
    <w:lvl w:ilvl="7" w:tplc="04090017" w:tentative="1">
      <w:start w:val="1"/>
      <w:numFmt w:val="aiueoFullWidth"/>
      <w:lvlText w:val="(%8)"/>
      <w:lvlJc w:val="left"/>
      <w:pPr>
        <w:ind w:left="3765" w:hanging="440"/>
      </w:pPr>
    </w:lvl>
    <w:lvl w:ilvl="8" w:tplc="04090011" w:tentative="1">
      <w:start w:val="1"/>
      <w:numFmt w:val="decimalEnclosedCircle"/>
      <w:lvlText w:val="%9"/>
      <w:lvlJc w:val="left"/>
      <w:pPr>
        <w:ind w:left="4205" w:hanging="440"/>
      </w:pPr>
    </w:lvl>
  </w:abstractNum>
  <w:num w:numId="1" w16cid:durableId="815218006">
    <w:abstractNumId w:val="2"/>
  </w:num>
  <w:num w:numId="2" w16cid:durableId="910887583">
    <w:abstractNumId w:val="1"/>
  </w:num>
  <w:num w:numId="3" w16cid:durableId="1674870089">
    <w:abstractNumId w:val="0"/>
  </w:num>
  <w:num w:numId="4" w16cid:durableId="2031183420">
    <w:abstractNumId w:val="3"/>
  </w:num>
  <w:num w:numId="5" w16cid:durableId="1257521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EA4E99"/>
    <w:rsid w:val="00002D3A"/>
    <w:rsid w:val="00015D9C"/>
    <w:rsid w:val="00025704"/>
    <w:rsid w:val="00031BAE"/>
    <w:rsid w:val="00052800"/>
    <w:rsid w:val="000937AC"/>
    <w:rsid w:val="00097000"/>
    <w:rsid w:val="000B4BC1"/>
    <w:rsid w:val="000C70D3"/>
    <w:rsid w:val="000E2804"/>
    <w:rsid w:val="000F69C8"/>
    <w:rsid w:val="001026F0"/>
    <w:rsid w:val="00116C22"/>
    <w:rsid w:val="0012160A"/>
    <w:rsid w:val="001378A9"/>
    <w:rsid w:val="00143F86"/>
    <w:rsid w:val="0015011D"/>
    <w:rsid w:val="001506B6"/>
    <w:rsid w:val="00162A5C"/>
    <w:rsid w:val="00167A70"/>
    <w:rsid w:val="00182B74"/>
    <w:rsid w:val="00184326"/>
    <w:rsid w:val="001922BD"/>
    <w:rsid w:val="00193CF7"/>
    <w:rsid w:val="00194401"/>
    <w:rsid w:val="001E5AF6"/>
    <w:rsid w:val="001F4D44"/>
    <w:rsid w:val="00201735"/>
    <w:rsid w:val="00216C2C"/>
    <w:rsid w:val="00227581"/>
    <w:rsid w:val="002428FC"/>
    <w:rsid w:val="00253118"/>
    <w:rsid w:val="002607F3"/>
    <w:rsid w:val="00270542"/>
    <w:rsid w:val="00273408"/>
    <w:rsid w:val="00280974"/>
    <w:rsid w:val="00296F93"/>
    <w:rsid w:val="002A48A8"/>
    <w:rsid w:val="002E46AE"/>
    <w:rsid w:val="002F66C1"/>
    <w:rsid w:val="002F7CFC"/>
    <w:rsid w:val="00341166"/>
    <w:rsid w:val="00354004"/>
    <w:rsid w:val="003612B6"/>
    <w:rsid w:val="0036546E"/>
    <w:rsid w:val="00367F25"/>
    <w:rsid w:val="003744D6"/>
    <w:rsid w:val="00382942"/>
    <w:rsid w:val="00385B7F"/>
    <w:rsid w:val="003A196E"/>
    <w:rsid w:val="003D02AB"/>
    <w:rsid w:val="00400E4D"/>
    <w:rsid w:val="00410000"/>
    <w:rsid w:val="00416F57"/>
    <w:rsid w:val="004174D6"/>
    <w:rsid w:val="00431223"/>
    <w:rsid w:val="00461255"/>
    <w:rsid w:val="00487F42"/>
    <w:rsid w:val="004B1619"/>
    <w:rsid w:val="004B248F"/>
    <w:rsid w:val="004B69A7"/>
    <w:rsid w:val="004D4129"/>
    <w:rsid w:val="004D678F"/>
    <w:rsid w:val="004F17AD"/>
    <w:rsid w:val="00505228"/>
    <w:rsid w:val="005131C2"/>
    <w:rsid w:val="005233CA"/>
    <w:rsid w:val="00523EB8"/>
    <w:rsid w:val="00562014"/>
    <w:rsid w:val="00562CDC"/>
    <w:rsid w:val="00572785"/>
    <w:rsid w:val="00585378"/>
    <w:rsid w:val="00586D71"/>
    <w:rsid w:val="0059593C"/>
    <w:rsid w:val="005A21B7"/>
    <w:rsid w:val="005A4904"/>
    <w:rsid w:val="005A493B"/>
    <w:rsid w:val="005E2C01"/>
    <w:rsid w:val="005F3874"/>
    <w:rsid w:val="005F4FE8"/>
    <w:rsid w:val="0060165F"/>
    <w:rsid w:val="00601DC7"/>
    <w:rsid w:val="00624AAA"/>
    <w:rsid w:val="006338A7"/>
    <w:rsid w:val="00640A30"/>
    <w:rsid w:val="006548D8"/>
    <w:rsid w:val="0067194A"/>
    <w:rsid w:val="00673BA8"/>
    <w:rsid w:val="00690AF4"/>
    <w:rsid w:val="00692E50"/>
    <w:rsid w:val="00695409"/>
    <w:rsid w:val="006A5EDB"/>
    <w:rsid w:val="006A6E08"/>
    <w:rsid w:val="006D1498"/>
    <w:rsid w:val="006E3C64"/>
    <w:rsid w:val="006E7694"/>
    <w:rsid w:val="006F06D4"/>
    <w:rsid w:val="006F1B8D"/>
    <w:rsid w:val="00700095"/>
    <w:rsid w:val="00742763"/>
    <w:rsid w:val="00764080"/>
    <w:rsid w:val="00772582"/>
    <w:rsid w:val="00782760"/>
    <w:rsid w:val="00794E8F"/>
    <w:rsid w:val="007B1D73"/>
    <w:rsid w:val="007D7F0E"/>
    <w:rsid w:val="00802233"/>
    <w:rsid w:val="008046AD"/>
    <w:rsid w:val="008119E0"/>
    <w:rsid w:val="00817EBD"/>
    <w:rsid w:val="00824A50"/>
    <w:rsid w:val="008317DB"/>
    <w:rsid w:val="008368E6"/>
    <w:rsid w:val="00837663"/>
    <w:rsid w:val="008418B5"/>
    <w:rsid w:val="00851756"/>
    <w:rsid w:val="00864D2E"/>
    <w:rsid w:val="00874D4C"/>
    <w:rsid w:val="00885058"/>
    <w:rsid w:val="00893789"/>
    <w:rsid w:val="00893A3E"/>
    <w:rsid w:val="008A5F50"/>
    <w:rsid w:val="008F7CAA"/>
    <w:rsid w:val="0092280B"/>
    <w:rsid w:val="00923DDD"/>
    <w:rsid w:val="00934A6E"/>
    <w:rsid w:val="00936F9D"/>
    <w:rsid w:val="00952585"/>
    <w:rsid w:val="0096016B"/>
    <w:rsid w:val="00981DBA"/>
    <w:rsid w:val="009868C0"/>
    <w:rsid w:val="009C2C40"/>
    <w:rsid w:val="009D2499"/>
    <w:rsid w:val="009F133B"/>
    <w:rsid w:val="009F2001"/>
    <w:rsid w:val="009F30A1"/>
    <w:rsid w:val="00A00B30"/>
    <w:rsid w:val="00A10207"/>
    <w:rsid w:val="00A22A9C"/>
    <w:rsid w:val="00A43E31"/>
    <w:rsid w:val="00A7401F"/>
    <w:rsid w:val="00A81D0F"/>
    <w:rsid w:val="00A83769"/>
    <w:rsid w:val="00AE0D11"/>
    <w:rsid w:val="00AE13D3"/>
    <w:rsid w:val="00AE5E60"/>
    <w:rsid w:val="00AF2072"/>
    <w:rsid w:val="00AF6AD8"/>
    <w:rsid w:val="00B13B3C"/>
    <w:rsid w:val="00B271FC"/>
    <w:rsid w:val="00B30C55"/>
    <w:rsid w:val="00B3271F"/>
    <w:rsid w:val="00B35108"/>
    <w:rsid w:val="00B372D5"/>
    <w:rsid w:val="00B444F8"/>
    <w:rsid w:val="00B5409F"/>
    <w:rsid w:val="00B657B1"/>
    <w:rsid w:val="00B85FAA"/>
    <w:rsid w:val="00BA36EA"/>
    <w:rsid w:val="00BA3943"/>
    <w:rsid w:val="00BB17D5"/>
    <w:rsid w:val="00BB726A"/>
    <w:rsid w:val="00BC1C34"/>
    <w:rsid w:val="00BD53DE"/>
    <w:rsid w:val="00BD57E5"/>
    <w:rsid w:val="00BD5C51"/>
    <w:rsid w:val="00BF4C9B"/>
    <w:rsid w:val="00C10EF4"/>
    <w:rsid w:val="00C158B5"/>
    <w:rsid w:val="00C23DF6"/>
    <w:rsid w:val="00C3404C"/>
    <w:rsid w:val="00C744DB"/>
    <w:rsid w:val="00C9515A"/>
    <w:rsid w:val="00C961FC"/>
    <w:rsid w:val="00CA12CE"/>
    <w:rsid w:val="00CD597E"/>
    <w:rsid w:val="00CE1549"/>
    <w:rsid w:val="00D03400"/>
    <w:rsid w:val="00D0453A"/>
    <w:rsid w:val="00D0678D"/>
    <w:rsid w:val="00D17168"/>
    <w:rsid w:val="00D3035F"/>
    <w:rsid w:val="00D33B60"/>
    <w:rsid w:val="00D4169D"/>
    <w:rsid w:val="00D5510F"/>
    <w:rsid w:val="00D5633B"/>
    <w:rsid w:val="00D60756"/>
    <w:rsid w:val="00D73F7C"/>
    <w:rsid w:val="00D767D3"/>
    <w:rsid w:val="00DA559E"/>
    <w:rsid w:val="00DD0755"/>
    <w:rsid w:val="00DD6D43"/>
    <w:rsid w:val="00DE6B77"/>
    <w:rsid w:val="00E0537E"/>
    <w:rsid w:val="00E17FFC"/>
    <w:rsid w:val="00E25B30"/>
    <w:rsid w:val="00E2681E"/>
    <w:rsid w:val="00E41372"/>
    <w:rsid w:val="00E46825"/>
    <w:rsid w:val="00E6462D"/>
    <w:rsid w:val="00E863E6"/>
    <w:rsid w:val="00E87CB6"/>
    <w:rsid w:val="00E935D7"/>
    <w:rsid w:val="00EA4E99"/>
    <w:rsid w:val="00EA6F7F"/>
    <w:rsid w:val="00EB3B6E"/>
    <w:rsid w:val="00EC3E64"/>
    <w:rsid w:val="00EC3F7D"/>
    <w:rsid w:val="00EF1587"/>
    <w:rsid w:val="00F02B7D"/>
    <w:rsid w:val="00F1546C"/>
    <w:rsid w:val="00F269EF"/>
    <w:rsid w:val="00F34801"/>
    <w:rsid w:val="00F41C2E"/>
    <w:rsid w:val="00F501D3"/>
    <w:rsid w:val="00F5536F"/>
    <w:rsid w:val="00F65EC8"/>
    <w:rsid w:val="00F70BB9"/>
    <w:rsid w:val="00F72C2B"/>
    <w:rsid w:val="00F76C09"/>
    <w:rsid w:val="00F8299F"/>
    <w:rsid w:val="00F908F2"/>
    <w:rsid w:val="00FA3130"/>
    <w:rsid w:val="00FC4272"/>
    <w:rsid w:val="00FD0FDD"/>
    <w:rsid w:val="00FD2FCE"/>
    <w:rsid w:val="00FE5B32"/>
    <w:rsid w:val="00FF073E"/>
    <w:rsid w:val="011CBC54"/>
    <w:rsid w:val="011D92B1"/>
    <w:rsid w:val="01DD0520"/>
    <w:rsid w:val="0525001F"/>
    <w:rsid w:val="05C3E439"/>
    <w:rsid w:val="063AAD05"/>
    <w:rsid w:val="075BDB89"/>
    <w:rsid w:val="076C2F01"/>
    <w:rsid w:val="087D6B81"/>
    <w:rsid w:val="0933EE1E"/>
    <w:rsid w:val="099AE1A3"/>
    <w:rsid w:val="0AA8BAEE"/>
    <w:rsid w:val="0C156163"/>
    <w:rsid w:val="11B1B7B3"/>
    <w:rsid w:val="1372EDBD"/>
    <w:rsid w:val="13B05EBB"/>
    <w:rsid w:val="13D89AA7"/>
    <w:rsid w:val="140EFE34"/>
    <w:rsid w:val="17270E76"/>
    <w:rsid w:val="189CD501"/>
    <w:rsid w:val="19468F64"/>
    <w:rsid w:val="19491054"/>
    <w:rsid w:val="19E08EF9"/>
    <w:rsid w:val="19E9E8DB"/>
    <w:rsid w:val="1A941E85"/>
    <w:rsid w:val="1CABE5ED"/>
    <w:rsid w:val="1D83A186"/>
    <w:rsid w:val="1D97BB5A"/>
    <w:rsid w:val="1E14FFCB"/>
    <w:rsid w:val="1FD5DA09"/>
    <w:rsid w:val="204DCDFE"/>
    <w:rsid w:val="20522121"/>
    <w:rsid w:val="23E14B13"/>
    <w:rsid w:val="24442992"/>
    <w:rsid w:val="248D0DC1"/>
    <w:rsid w:val="24BC3F32"/>
    <w:rsid w:val="27ACABC0"/>
    <w:rsid w:val="2C1EEB50"/>
    <w:rsid w:val="2D303828"/>
    <w:rsid w:val="2E515D44"/>
    <w:rsid w:val="3188E35B"/>
    <w:rsid w:val="31EF37D5"/>
    <w:rsid w:val="32BC8B20"/>
    <w:rsid w:val="34375B79"/>
    <w:rsid w:val="344BC04F"/>
    <w:rsid w:val="363FB1DB"/>
    <w:rsid w:val="36A4C771"/>
    <w:rsid w:val="39C07941"/>
    <w:rsid w:val="3E28225B"/>
    <w:rsid w:val="4003C88A"/>
    <w:rsid w:val="411F54C1"/>
    <w:rsid w:val="423E3D1C"/>
    <w:rsid w:val="444D54F1"/>
    <w:rsid w:val="44ACFF6C"/>
    <w:rsid w:val="45B15D28"/>
    <w:rsid w:val="4A85639D"/>
    <w:rsid w:val="4BDEFEBF"/>
    <w:rsid w:val="4BE0BE9C"/>
    <w:rsid w:val="4EF4828E"/>
    <w:rsid w:val="52CABF3B"/>
    <w:rsid w:val="5316BF10"/>
    <w:rsid w:val="540AB2CA"/>
    <w:rsid w:val="565EB830"/>
    <w:rsid w:val="571A5E18"/>
    <w:rsid w:val="579DD656"/>
    <w:rsid w:val="57FB8F00"/>
    <w:rsid w:val="58D38D4D"/>
    <w:rsid w:val="5DEE3383"/>
    <w:rsid w:val="630C9631"/>
    <w:rsid w:val="632A1278"/>
    <w:rsid w:val="639B5787"/>
    <w:rsid w:val="64EA59FA"/>
    <w:rsid w:val="65C8D4F4"/>
    <w:rsid w:val="6A031B7E"/>
    <w:rsid w:val="6A493773"/>
    <w:rsid w:val="6A977D6D"/>
    <w:rsid w:val="6B19E2A8"/>
    <w:rsid w:val="6B55FC1F"/>
    <w:rsid w:val="6BD06072"/>
    <w:rsid w:val="6D6A6285"/>
    <w:rsid w:val="6D795C7E"/>
    <w:rsid w:val="721BAF49"/>
    <w:rsid w:val="735F12D6"/>
    <w:rsid w:val="7466E446"/>
    <w:rsid w:val="747AAF84"/>
    <w:rsid w:val="75EE1356"/>
    <w:rsid w:val="77EE80BB"/>
    <w:rsid w:val="7A257CB2"/>
    <w:rsid w:val="7A45A552"/>
    <w:rsid w:val="7B267D61"/>
    <w:rsid w:val="7C55FD18"/>
    <w:rsid w:val="7D000B19"/>
    <w:rsid w:val="7D2C69C9"/>
    <w:rsid w:val="7E33F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9AB1C2"/>
  <w15:chartTrackingRefBased/>
  <w15:docId w15:val="{3918F462-93B8-459B-9F0A-8EEA60A7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4E99"/>
    <w:pPr>
      <w:widowControl w:val="0"/>
      <w:autoSpaceDE w:val="0"/>
      <w:autoSpaceDN w:val="0"/>
      <w:adjustRightInd w:val="0"/>
    </w:pPr>
    <w:rPr>
      <w:rFonts w:ascii="Yu Gothic Pr6N M" w:eastAsia="Yu Gothic Pr6N M" w:cs="Yu Gothic Pr6N M"/>
      <w:color w:val="000000"/>
      <w:kern w:val="0"/>
      <w:sz w:val="24"/>
      <w:szCs w:val="24"/>
    </w:rPr>
  </w:style>
  <w:style w:type="character" w:customStyle="1" w:styleId="A00">
    <w:name w:val="A0"/>
    <w:uiPriority w:val="99"/>
    <w:rsid w:val="00EA4E99"/>
    <w:rPr>
      <w:rFonts w:cs="Yu Gothic Pr6N M"/>
      <w:color w:val="7B868D"/>
      <w:sz w:val="21"/>
      <w:szCs w:val="21"/>
    </w:rPr>
  </w:style>
  <w:style w:type="paragraph" w:customStyle="1" w:styleId="Pa1">
    <w:name w:val="Pa1"/>
    <w:basedOn w:val="Default"/>
    <w:next w:val="Default"/>
    <w:uiPriority w:val="99"/>
    <w:rsid w:val="00EA4E99"/>
    <w:pPr>
      <w:spacing w:line="201" w:lineRule="atLeast"/>
    </w:pPr>
    <w:rPr>
      <w:rFonts w:cstheme="minorBidi"/>
      <w:color w:val="auto"/>
    </w:rPr>
  </w:style>
  <w:style w:type="paragraph" w:customStyle="1" w:styleId="Pa4">
    <w:name w:val="Pa4"/>
    <w:basedOn w:val="Default"/>
    <w:next w:val="Default"/>
    <w:uiPriority w:val="99"/>
    <w:rsid w:val="00EA4E99"/>
    <w:pPr>
      <w:spacing w:line="201" w:lineRule="atLeast"/>
    </w:pPr>
    <w:rPr>
      <w:rFonts w:cstheme="minorBidi"/>
      <w:color w:val="auto"/>
    </w:rPr>
  </w:style>
  <w:style w:type="paragraph" w:styleId="a3">
    <w:name w:val="Salutation"/>
    <w:basedOn w:val="a"/>
    <w:next w:val="a"/>
    <w:link w:val="a4"/>
    <w:uiPriority w:val="99"/>
    <w:unhideWhenUsed/>
    <w:rsid w:val="004B1619"/>
    <w:rPr>
      <w:rFonts w:ascii="Yu Gothic Pr6N M" w:eastAsia="Yu Gothic Pr6N M"/>
      <w:kern w:val="0"/>
      <w:sz w:val="24"/>
      <w:szCs w:val="24"/>
    </w:rPr>
  </w:style>
  <w:style w:type="character" w:customStyle="1" w:styleId="a4">
    <w:name w:val="挨拶文 (文字)"/>
    <w:basedOn w:val="a0"/>
    <w:link w:val="a3"/>
    <w:uiPriority w:val="99"/>
    <w:rsid w:val="004B1619"/>
    <w:rPr>
      <w:rFonts w:ascii="Yu Gothic Pr6N M" w:eastAsia="Yu Gothic Pr6N M"/>
      <w:kern w:val="0"/>
      <w:sz w:val="24"/>
      <w:szCs w:val="24"/>
    </w:rPr>
  </w:style>
  <w:style w:type="paragraph" w:styleId="a5">
    <w:name w:val="Closing"/>
    <w:basedOn w:val="a"/>
    <w:link w:val="a6"/>
    <w:uiPriority w:val="99"/>
    <w:unhideWhenUsed/>
    <w:rsid w:val="004B1619"/>
    <w:pPr>
      <w:jc w:val="right"/>
    </w:pPr>
    <w:rPr>
      <w:rFonts w:ascii="Yu Gothic Pr6N M" w:eastAsia="Yu Gothic Pr6N M"/>
      <w:kern w:val="0"/>
      <w:sz w:val="24"/>
      <w:szCs w:val="24"/>
    </w:rPr>
  </w:style>
  <w:style w:type="character" w:customStyle="1" w:styleId="a6">
    <w:name w:val="結語 (文字)"/>
    <w:basedOn w:val="a0"/>
    <w:link w:val="a5"/>
    <w:uiPriority w:val="99"/>
    <w:rsid w:val="004B1619"/>
    <w:rPr>
      <w:rFonts w:ascii="Yu Gothic Pr6N M" w:eastAsia="Yu Gothic Pr6N M"/>
      <w:kern w:val="0"/>
      <w:sz w:val="24"/>
      <w:szCs w:val="24"/>
    </w:rPr>
  </w:style>
  <w:style w:type="character" w:customStyle="1" w:styleId="A7">
    <w:name w:val="A7"/>
    <w:uiPriority w:val="99"/>
    <w:rsid w:val="00D0678D"/>
    <w:rPr>
      <w:rFonts w:cs="Yu Gothic Pr6N B"/>
      <w:b/>
      <w:bCs/>
      <w:color w:val="57585A"/>
    </w:rPr>
  </w:style>
  <w:style w:type="character" w:customStyle="1" w:styleId="A8">
    <w:name w:val="A8"/>
    <w:uiPriority w:val="99"/>
    <w:rsid w:val="00D0678D"/>
    <w:rPr>
      <w:rFonts w:ascii="Helvetica Neue" w:hAnsi="Helvetica Neue" w:cs="Helvetica Neue"/>
      <w:color w:val="57585A"/>
      <w:sz w:val="16"/>
      <w:szCs w:val="16"/>
    </w:rPr>
  </w:style>
  <w:style w:type="paragraph" w:customStyle="1" w:styleId="Pa17">
    <w:name w:val="Pa17"/>
    <w:basedOn w:val="Default"/>
    <w:next w:val="Default"/>
    <w:uiPriority w:val="99"/>
    <w:rsid w:val="00D0678D"/>
    <w:pPr>
      <w:spacing w:line="241" w:lineRule="atLeast"/>
    </w:pPr>
    <w:rPr>
      <w:rFonts w:ascii="Yu Gothic Pr6N B" w:eastAsia="Yu Gothic Pr6N B" w:cstheme="minorBidi"/>
      <w:color w:val="auto"/>
    </w:rPr>
  </w:style>
  <w:style w:type="paragraph" w:styleId="a9">
    <w:name w:val="header"/>
    <w:basedOn w:val="a"/>
    <w:link w:val="aa"/>
    <w:uiPriority w:val="99"/>
    <w:unhideWhenUsed/>
    <w:rsid w:val="00D0678D"/>
    <w:pPr>
      <w:tabs>
        <w:tab w:val="center" w:pos="4252"/>
        <w:tab w:val="right" w:pos="8504"/>
      </w:tabs>
      <w:snapToGrid w:val="0"/>
    </w:pPr>
  </w:style>
  <w:style w:type="character" w:customStyle="1" w:styleId="aa">
    <w:name w:val="ヘッダー (文字)"/>
    <w:basedOn w:val="a0"/>
    <w:link w:val="a9"/>
    <w:uiPriority w:val="99"/>
    <w:rsid w:val="00D0678D"/>
  </w:style>
  <w:style w:type="paragraph" w:styleId="ab">
    <w:name w:val="footer"/>
    <w:basedOn w:val="a"/>
    <w:link w:val="ac"/>
    <w:uiPriority w:val="99"/>
    <w:unhideWhenUsed/>
    <w:rsid w:val="00D0678D"/>
    <w:pPr>
      <w:tabs>
        <w:tab w:val="center" w:pos="4252"/>
        <w:tab w:val="right" w:pos="8504"/>
      </w:tabs>
      <w:snapToGrid w:val="0"/>
    </w:pPr>
  </w:style>
  <w:style w:type="character" w:customStyle="1" w:styleId="ac">
    <w:name w:val="フッター (文字)"/>
    <w:basedOn w:val="a0"/>
    <w:link w:val="ab"/>
    <w:uiPriority w:val="99"/>
    <w:rsid w:val="00D0678D"/>
  </w:style>
  <w:style w:type="paragraph" w:customStyle="1" w:styleId="paragraph">
    <w:name w:val="paragraph"/>
    <w:basedOn w:val="a"/>
    <w:rsid w:val="00BD53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D53DE"/>
  </w:style>
  <w:style w:type="character" w:customStyle="1" w:styleId="eop">
    <w:name w:val="eop"/>
    <w:basedOn w:val="a0"/>
    <w:rsid w:val="00BD53DE"/>
  </w:style>
  <w:style w:type="character" w:customStyle="1" w:styleId="spellingerror">
    <w:name w:val="spellingerror"/>
    <w:basedOn w:val="a0"/>
    <w:rsid w:val="00BD53DE"/>
  </w:style>
  <w:style w:type="table" w:styleId="ad">
    <w:name w:val="Table Grid"/>
    <w:basedOn w:val="a1"/>
    <w:uiPriority w:val="39"/>
    <w:rsid w:val="0037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C23DF6"/>
    <w:pPr>
      <w:jc w:val="center"/>
    </w:pPr>
    <w:rPr>
      <w:rFonts w:ascii="ＭＳ 明朝" w:eastAsia="ＭＳ 明朝" w:hAnsi="ＭＳ 明朝"/>
      <w:kern w:val="0"/>
      <w:sz w:val="24"/>
      <w:szCs w:val="24"/>
    </w:rPr>
  </w:style>
  <w:style w:type="character" w:customStyle="1" w:styleId="af">
    <w:name w:val="記 (文字)"/>
    <w:basedOn w:val="a0"/>
    <w:link w:val="ae"/>
    <w:uiPriority w:val="99"/>
    <w:rsid w:val="00C23DF6"/>
    <w:rPr>
      <w:rFonts w:ascii="ＭＳ 明朝" w:eastAsia="ＭＳ 明朝" w:hAnsi="ＭＳ 明朝"/>
      <w:kern w:val="0"/>
      <w:sz w:val="24"/>
      <w:szCs w:val="24"/>
    </w:rPr>
  </w:style>
  <w:style w:type="character" w:styleId="af0">
    <w:name w:val="annotation reference"/>
    <w:basedOn w:val="a0"/>
    <w:uiPriority w:val="99"/>
    <w:semiHidden/>
    <w:unhideWhenUsed/>
    <w:rsid w:val="002E46AE"/>
    <w:rPr>
      <w:sz w:val="18"/>
      <w:szCs w:val="18"/>
    </w:rPr>
  </w:style>
  <w:style w:type="paragraph" w:styleId="af1">
    <w:name w:val="annotation text"/>
    <w:basedOn w:val="a"/>
    <w:link w:val="af2"/>
    <w:uiPriority w:val="99"/>
    <w:unhideWhenUsed/>
    <w:rsid w:val="002E46AE"/>
    <w:pPr>
      <w:jc w:val="left"/>
    </w:pPr>
  </w:style>
  <w:style w:type="character" w:customStyle="1" w:styleId="af2">
    <w:name w:val="コメント文字列 (文字)"/>
    <w:basedOn w:val="a0"/>
    <w:link w:val="af1"/>
    <w:uiPriority w:val="99"/>
    <w:rsid w:val="002E46AE"/>
  </w:style>
  <w:style w:type="paragraph" w:styleId="af3">
    <w:name w:val="annotation subject"/>
    <w:basedOn w:val="af1"/>
    <w:next w:val="af1"/>
    <w:link w:val="af4"/>
    <w:uiPriority w:val="99"/>
    <w:semiHidden/>
    <w:unhideWhenUsed/>
    <w:rsid w:val="002E46AE"/>
    <w:rPr>
      <w:b/>
      <w:bCs/>
    </w:rPr>
  </w:style>
  <w:style w:type="character" w:customStyle="1" w:styleId="af4">
    <w:name w:val="コメント内容 (文字)"/>
    <w:basedOn w:val="af2"/>
    <w:link w:val="af3"/>
    <w:uiPriority w:val="99"/>
    <w:semiHidden/>
    <w:rsid w:val="002E46AE"/>
    <w:rPr>
      <w:b/>
      <w:bCs/>
    </w:rPr>
  </w:style>
  <w:style w:type="character" w:styleId="af5">
    <w:name w:val="Mention"/>
    <w:basedOn w:val="a0"/>
    <w:uiPriority w:val="99"/>
    <w:unhideWhenUsed/>
    <w:rsid w:val="00EA6F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11734">
      <w:bodyDiv w:val="1"/>
      <w:marLeft w:val="0"/>
      <w:marRight w:val="0"/>
      <w:marTop w:val="0"/>
      <w:marBottom w:val="0"/>
      <w:divBdr>
        <w:top w:val="none" w:sz="0" w:space="0" w:color="auto"/>
        <w:left w:val="none" w:sz="0" w:space="0" w:color="auto"/>
        <w:bottom w:val="none" w:sz="0" w:space="0" w:color="auto"/>
        <w:right w:val="none" w:sz="0" w:space="0" w:color="auto"/>
      </w:divBdr>
      <w:divsChild>
        <w:div w:id="768938496">
          <w:marLeft w:val="0"/>
          <w:marRight w:val="0"/>
          <w:marTop w:val="0"/>
          <w:marBottom w:val="0"/>
          <w:divBdr>
            <w:top w:val="none" w:sz="0" w:space="0" w:color="auto"/>
            <w:left w:val="none" w:sz="0" w:space="0" w:color="auto"/>
            <w:bottom w:val="none" w:sz="0" w:space="0" w:color="auto"/>
            <w:right w:val="none" w:sz="0" w:space="0" w:color="auto"/>
          </w:divBdr>
          <w:divsChild>
            <w:div w:id="13580522">
              <w:marLeft w:val="0"/>
              <w:marRight w:val="0"/>
              <w:marTop w:val="0"/>
              <w:marBottom w:val="0"/>
              <w:divBdr>
                <w:top w:val="none" w:sz="0" w:space="0" w:color="auto"/>
                <w:left w:val="none" w:sz="0" w:space="0" w:color="auto"/>
                <w:bottom w:val="none" w:sz="0" w:space="0" w:color="auto"/>
                <w:right w:val="none" w:sz="0" w:space="0" w:color="auto"/>
              </w:divBdr>
              <w:divsChild>
                <w:div w:id="491337095">
                  <w:marLeft w:val="0"/>
                  <w:marRight w:val="0"/>
                  <w:marTop w:val="0"/>
                  <w:marBottom w:val="0"/>
                  <w:divBdr>
                    <w:top w:val="none" w:sz="0" w:space="0" w:color="auto"/>
                    <w:left w:val="none" w:sz="0" w:space="0" w:color="auto"/>
                    <w:bottom w:val="none" w:sz="0" w:space="0" w:color="auto"/>
                    <w:right w:val="none" w:sz="0" w:space="0" w:color="auto"/>
                  </w:divBdr>
                </w:div>
              </w:divsChild>
            </w:div>
            <w:div w:id="135803386">
              <w:marLeft w:val="0"/>
              <w:marRight w:val="0"/>
              <w:marTop w:val="0"/>
              <w:marBottom w:val="0"/>
              <w:divBdr>
                <w:top w:val="none" w:sz="0" w:space="0" w:color="auto"/>
                <w:left w:val="none" w:sz="0" w:space="0" w:color="auto"/>
                <w:bottom w:val="none" w:sz="0" w:space="0" w:color="auto"/>
                <w:right w:val="none" w:sz="0" w:space="0" w:color="auto"/>
              </w:divBdr>
              <w:divsChild>
                <w:div w:id="1117680735">
                  <w:marLeft w:val="0"/>
                  <w:marRight w:val="0"/>
                  <w:marTop w:val="0"/>
                  <w:marBottom w:val="0"/>
                  <w:divBdr>
                    <w:top w:val="none" w:sz="0" w:space="0" w:color="auto"/>
                    <w:left w:val="none" w:sz="0" w:space="0" w:color="auto"/>
                    <w:bottom w:val="none" w:sz="0" w:space="0" w:color="auto"/>
                    <w:right w:val="none" w:sz="0" w:space="0" w:color="auto"/>
                  </w:divBdr>
                </w:div>
              </w:divsChild>
            </w:div>
            <w:div w:id="350691249">
              <w:marLeft w:val="0"/>
              <w:marRight w:val="0"/>
              <w:marTop w:val="0"/>
              <w:marBottom w:val="0"/>
              <w:divBdr>
                <w:top w:val="none" w:sz="0" w:space="0" w:color="auto"/>
                <w:left w:val="none" w:sz="0" w:space="0" w:color="auto"/>
                <w:bottom w:val="none" w:sz="0" w:space="0" w:color="auto"/>
                <w:right w:val="none" w:sz="0" w:space="0" w:color="auto"/>
              </w:divBdr>
              <w:divsChild>
                <w:div w:id="1430008486">
                  <w:marLeft w:val="0"/>
                  <w:marRight w:val="0"/>
                  <w:marTop w:val="0"/>
                  <w:marBottom w:val="0"/>
                  <w:divBdr>
                    <w:top w:val="none" w:sz="0" w:space="0" w:color="auto"/>
                    <w:left w:val="none" w:sz="0" w:space="0" w:color="auto"/>
                    <w:bottom w:val="none" w:sz="0" w:space="0" w:color="auto"/>
                    <w:right w:val="none" w:sz="0" w:space="0" w:color="auto"/>
                  </w:divBdr>
                </w:div>
              </w:divsChild>
            </w:div>
            <w:div w:id="378212106">
              <w:marLeft w:val="0"/>
              <w:marRight w:val="0"/>
              <w:marTop w:val="0"/>
              <w:marBottom w:val="0"/>
              <w:divBdr>
                <w:top w:val="none" w:sz="0" w:space="0" w:color="auto"/>
                <w:left w:val="none" w:sz="0" w:space="0" w:color="auto"/>
                <w:bottom w:val="none" w:sz="0" w:space="0" w:color="auto"/>
                <w:right w:val="none" w:sz="0" w:space="0" w:color="auto"/>
              </w:divBdr>
              <w:divsChild>
                <w:div w:id="450442227">
                  <w:marLeft w:val="0"/>
                  <w:marRight w:val="0"/>
                  <w:marTop w:val="0"/>
                  <w:marBottom w:val="0"/>
                  <w:divBdr>
                    <w:top w:val="none" w:sz="0" w:space="0" w:color="auto"/>
                    <w:left w:val="none" w:sz="0" w:space="0" w:color="auto"/>
                    <w:bottom w:val="none" w:sz="0" w:space="0" w:color="auto"/>
                    <w:right w:val="none" w:sz="0" w:space="0" w:color="auto"/>
                  </w:divBdr>
                </w:div>
              </w:divsChild>
            </w:div>
            <w:div w:id="417989179">
              <w:marLeft w:val="0"/>
              <w:marRight w:val="0"/>
              <w:marTop w:val="0"/>
              <w:marBottom w:val="0"/>
              <w:divBdr>
                <w:top w:val="none" w:sz="0" w:space="0" w:color="auto"/>
                <w:left w:val="none" w:sz="0" w:space="0" w:color="auto"/>
                <w:bottom w:val="none" w:sz="0" w:space="0" w:color="auto"/>
                <w:right w:val="none" w:sz="0" w:space="0" w:color="auto"/>
              </w:divBdr>
              <w:divsChild>
                <w:div w:id="151222795">
                  <w:marLeft w:val="0"/>
                  <w:marRight w:val="0"/>
                  <w:marTop w:val="0"/>
                  <w:marBottom w:val="0"/>
                  <w:divBdr>
                    <w:top w:val="none" w:sz="0" w:space="0" w:color="auto"/>
                    <w:left w:val="none" w:sz="0" w:space="0" w:color="auto"/>
                    <w:bottom w:val="none" w:sz="0" w:space="0" w:color="auto"/>
                    <w:right w:val="none" w:sz="0" w:space="0" w:color="auto"/>
                  </w:divBdr>
                </w:div>
              </w:divsChild>
            </w:div>
            <w:div w:id="423112711">
              <w:marLeft w:val="0"/>
              <w:marRight w:val="0"/>
              <w:marTop w:val="0"/>
              <w:marBottom w:val="0"/>
              <w:divBdr>
                <w:top w:val="none" w:sz="0" w:space="0" w:color="auto"/>
                <w:left w:val="none" w:sz="0" w:space="0" w:color="auto"/>
                <w:bottom w:val="none" w:sz="0" w:space="0" w:color="auto"/>
                <w:right w:val="none" w:sz="0" w:space="0" w:color="auto"/>
              </w:divBdr>
              <w:divsChild>
                <w:div w:id="275985752">
                  <w:marLeft w:val="0"/>
                  <w:marRight w:val="0"/>
                  <w:marTop w:val="0"/>
                  <w:marBottom w:val="0"/>
                  <w:divBdr>
                    <w:top w:val="none" w:sz="0" w:space="0" w:color="auto"/>
                    <w:left w:val="none" w:sz="0" w:space="0" w:color="auto"/>
                    <w:bottom w:val="none" w:sz="0" w:space="0" w:color="auto"/>
                    <w:right w:val="none" w:sz="0" w:space="0" w:color="auto"/>
                  </w:divBdr>
                </w:div>
              </w:divsChild>
            </w:div>
            <w:div w:id="508567837">
              <w:marLeft w:val="0"/>
              <w:marRight w:val="0"/>
              <w:marTop w:val="0"/>
              <w:marBottom w:val="0"/>
              <w:divBdr>
                <w:top w:val="none" w:sz="0" w:space="0" w:color="auto"/>
                <w:left w:val="none" w:sz="0" w:space="0" w:color="auto"/>
                <w:bottom w:val="none" w:sz="0" w:space="0" w:color="auto"/>
                <w:right w:val="none" w:sz="0" w:space="0" w:color="auto"/>
              </w:divBdr>
              <w:divsChild>
                <w:div w:id="755715085">
                  <w:marLeft w:val="0"/>
                  <w:marRight w:val="0"/>
                  <w:marTop w:val="0"/>
                  <w:marBottom w:val="0"/>
                  <w:divBdr>
                    <w:top w:val="none" w:sz="0" w:space="0" w:color="auto"/>
                    <w:left w:val="none" w:sz="0" w:space="0" w:color="auto"/>
                    <w:bottom w:val="none" w:sz="0" w:space="0" w:color="auto"/>
                    <w:right w:val="none" w:sz="0" w:space="0" w:color="auto"/>
                  </w:divBdr>
                </w:div>
              </w:divsChild>
            </w:div>
            <w:div w:id="530459244">
              <w:marLeft w:val="0"/>
              <w:marRight w:val="0"/>
              <w:marTop w:val="0"/>
              <w:marBottom w:val="0"/>
              <w:divBdr>
                <w:top w:val="none" w:sz="0" w:space="0" w:color="auto"/>
                <w:left w:val="none" w:sz="0" w:space="0" w:color="auto"/>
                <w:bottom w:val="none" w:sz="0" w:space="0" w:color="auto"/>
                <w:right w:val="none" w:sz="0" w:space="0" w:color="auto"/>
              </w:divBdr>
              <w:divsChild>
                <w:div w:id="528880348">
                  <w:marLeft w:val="0"/>
                  <w:marRight w:val="0"/>
                  <w:marTop w:val="0"/>
                  <w:marBottom w:val="0"/>
                  <w:divBdr>
                    <w:top w:val="none" w:sz="0" w:space="0" w:color="auto"/>
                    <w:left w:val="none" w:sz="0" w:space="0" w:color="auto"/>
                    <w:bottom w:val="none" w:sz="0" w:space="0" w:color="auto"/>
                    <w:right w:val="none" w:sz="0" w:space="0" w:color="auto"/>
                  </w:divBdr>
                </w:div>
              </w:divsChild>
            </w:div>
            <w:div w:id="547911600">
              <w:marLeft w:val="0"/>
              <w:marRight w:val="0"/>
              <w:marTop w:val="0"/>
              <w:marBottom w:val="0"/>
              <w:divBdr>
                <w:top w:val="none" w:sz="0" w:space="0" w:color="auto"/>
                <w:left w:val="none" w:sz="0" w:space="0" w:color="auto"/>
                <w:bottom w:val="none" w:sz="0" w:space="0" w:color="auto"/>
                <w:right w:val="none" w:sz="0" w:space="0" w:color="auto"/>
              </w:divBdr>
              <w:divsChild>
                <w:div w:id="1877691168">
                  <w:marLeft w:val="0"/>
                  <w:marRight w:val="0"/>
                  <w:marTop w:val="0"/>
                  <w:marBottom w:val="0"/>
                  <w:divBdr>
                    <w:top w:val="none" w:sz="0" w:space="0" w:color="auto"/>
                    <w:left w:val="none" w:sz="0" w:space="0" w:color="auto"/>
                    <w:bottom w:val="none" w:sz="0" w:space="0" w:color="auto"/>
                    <w:right w:val="none" w:sz="0" w:space="0" w:color="auto"/>
                  </w:divBdr>
                </w:div>
              </w:divsChild>
            </w:div>
            <w:div w:id="621150979">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
              </w:divsChild>
            </w:div>
            <w:div w:id="834685130">
              <w:marLeft w:val="0"/>
              <w:marRight w:val="0"/>
              <w:marTop w:val="0"/>
              <w:marBottom w:val="0"/>
              <w:divBdr>
                <w:top w:val="none" w:sz="0" w:space="0" w:color="auto"/>
                <w:left w:val="none" w:sz="0" w:space="0" w:color="auto"/>
                <w:bottom w:val="none" w:sz="0" w:space="0" w:color="auto"/>
                <w:right w:val="none" w:sz="0" w:space="0" w:color="auto"/>
              </w:divBdr>
              <w:divsChild>
                <w:div w:id="30224792">
                  <w:marLeft w:val="0"/>
                  <w:marRight w:val="0"/>
                  <w:marTop w:val="0"/>
                  <w:marBottom w:val="0"/>
                  <w:divBdr>
                    <w:top w:val="none" w:sz="0" w:space="0" w:color="auto"/>
                    <w:left w:val="none" w:sz="0" w:space="0" w:color="auto"/>
                    <w:bottom w:val="none" w:sz="0" w:space="0" w:color="auto"/>
                    <w:right w:val="none" w:sz="0" w:space="0" w:color="auto"/>
                  </w:divBdr>
                </w:div>
              </w:divsChild>
            </w:div>
            <w:div w:id="841629489">
              <w:marLeft w:val="0"/>
              <w:marRight w:val="0"/>
              <w:marTop w:val="0"/>
              <w:marBottom w:val="0"/>
              <w:divBdr>
                <w:top w:val="none" w:sz="0" w:space="0" w:color="auto"/>
                <w:left w:val="none" w:sz="0" w:space="0" w:color="auto"/>
                <w:bottom w:val="none" w:sz="0" w:space="0" w:color="auto"/>
                <w:right w:val="none" w:sz="0" w:space="0" w:color="auto"/>
              </w:divBdr>
              <w:divsChild>
                <w:div w:id="550655760">
                  <w:marLeft w:val="0"/>
                  <w:marRight w:val="0"/>
                  <w:marTop w:val="0"/>
                  <w:marBottom w:val="0"/>
                  <w:divBdr>
                    <w:top w:val="none" w:sz="0" w:space="0" w:color="auto"/>
                    <w:left w:val="none" w:sz="0" w:space="0" w:color="auto"/>
                    <w:bottom w:val="none" w:sz="0" w:space="0" w:color="auto"/>
                    <w:right w:val="none" w:sz="0" w:space="0" w:color="auto"/>
                  </w:divBdr>
                </w:div>
              </w:divsChild>
            </w:div>
            <w:div w:id="895314636">
              <w:marLeft w:val="0"/>
              <w:marRight w:val="0"/>
              <w:marTop w:val="0"/>
              <w:marBottom w:val="0"/>
              <w:divBdr>
                <w:top w:val="none" w:sz="0" w:space="0" w:color="auto"/>
                <w:left w:val="none" w:sz="0" w:space="0" w:color="auto"/>
                <w:bottom w:val="none" w:sz="0" w:space="0" w:color="auto"/>
                <w:right w:val="none" w:sz="0" w:space="0" w:color="auto"/>
              </w:divBdr>
              <w:divsChild>
                <w:div w:id="842471187">
                  <w:marLeft w:val="0"/>
                  <w:marRight w:val="0"/>
                  <w:marTop w:val="0"/>
                  <w:marBottom w:val="0"/>
                  <w:divBdr>
                    <w:top w:val="none" w:sz="0" w:space="0" w:color="auto"/>
                    <w:left w:val="none" w:sz="0" w:space="0" w:color="auto"/>
                    <w:bottom w:val="none" w:sz="0" w:space="0" w:color="auto"/>
                    <w:right w:val="none" w:sz="0" w:space="0" w:color="auto"/>
                  </w:divBdr>
                </w:div>
              </w:divsChild>
            </w:div>
            <w:div w:id="990643470">
              <w:marLeft w:val="0"/>
              <w:marRight w:val="0"/>
              <w:marTop w:val="0"/>
              <w:marBottom w:val="0"/>
              <w:divBdr>
                <w:top w:val="none" w:sz="0" w:space="0" w:color="auto"/>
                <w:left w:val="none" w:sz="0" w:space="0" w:color="auto"/>
                <w:bottom w:val="none" w:sz="0" w:space="0" w:color="auto"/>
                <w:right w:val="none" w:sz="0" w:space="0" w:color="auto"/>
              </w:divBdr>
              <w:divsChild>
                <w:div w:id="184903649">
                  <w:marLeft w:val="0"/>
                  <w:marRight w:val="0"/>
                  <w:marTop w:val="0"/>
                  <w:marBottom w:val="0"/>
                  <w:divBdr>
                    <w:top w:val="none" w:sz="0" w:space="0" w:color="auto"/>
                    <w:left w:val="none" w:sz="0" w:space="0" w:color="auto"/>
                    <w:bottom w:val="none" w:sz="0" w:space="0" w:color="auto"/>
                    <w:right w:val="none" w:sz="0" w:space="0" w:color="auto"/>
                  </w:divBdr>
                </w:div>
              </w:divsChild>
            </w:div>
            <w:div w:id="1009018328">
              <w:marLeft w:val="0"/>
              <w:marRight w:val="0"/>
              <w:marTop w:val="0"/>
              <w:marBottom w:val="0"/>
              <w:divBdr>
                <w:top w:val="none" w:sz="0" w:space="0" w:color="auto"/>
                <w:left w:val="none" w:sz="0" w:space="0" w:color="auto"/>
                <w:bottom w:val="none" w:sz="0" w:space="0" w:color="auto"/>
                <w:right w:val="none" w:sz="0" w:space="0" w:color="auto"/>
              </w:divBdr>
              <w:divsChild>
                <w:div w:id="1090547591">
                  <w:marLeft w:val="0"/>
                  <w:marRight w:val="0"/>
                  <w:marTop w:val="0"/>
                  <w:marBottom w:val="0"/>
                  <w:divBdr>
                    <w:top w:val="none" w:sz="0" w:space="0" w:color="auto"/>
                    <w:left w:val="none" w:sz="0" w:space="0" w:color="auto"/>
                    <w:bottom w:val="none" w:sz="0" w:space="0" w:color="auto"/>
                    <w:right w:val="none" w:sz="0" w:space="0" w:color="auto"/>
                  </w:divBdr>
                </w:div>
              </w:divsChild>
            </w:div>
            <w:div w:id="1293440800">
              <w:marLeft w:val="0"/>
              <w:marRight w:val="0"/>
              <w:marTop w:val="0"/>
              <w:marBottom w:val="0"/>
              <w:divBdr>
                <w:top w:val="none" w:sz="0" w:space="0" w:color="auto"/>
                <w:left w:val="none" w:sz="0" w:space="0" w:color="auto"/>
                <w:bottom w:val="none" w:sz="0" w:space="0" w:color="auto"/>
                <w:right w:val="none" w:sz="0" w:space="0" w:color="auto"/>
              </w:divBdr>
              <w:divsChild>
                <w:div w:id="2116096840">
                  <w:marLeft w:val="0"/>
                  <w:marRight w:val="0"/>
                  <w:marTop w:val="0"/>
                  <w:marBottom w:val="0"/>
                  <w:divBdr>
                    <w:top w:val="none" w:sz="0" w:space="0" w:color="auto"/>
                    <w:left w:val="none" w:sz="0" w:space="0" w:color="auto"/>
                    <w:bottom w:val="none" w:sz="0" w:space="0" w:color="auto"/>
                    <w:right w:val="none" w:sz="0" w:space="0" w:color="auto"/>
                  </w:divBdr>
                </w:div>
              </w:divsChild>
            </w:div>
            <w:div w:id="1476723198">
              <w:marLeft w:val="0"/>
              <w:marRight w:val="0"/>
              <w:marTop w:val="0"/>
              <w:marBottom w:val="0"/>
              <w:divBdr>
                <w:top w:val="none" w:sz="0" w:space="0" w:color="auto"/>
                <w:left w:val="none" w:sz="0" w:space="0" w:color="auto"/>
                <w:bottom w:val="none" w:sz="0" w:space="0" w:color="auto"/>
                <w:right w:val="none" w:sz="0" w:space="0" w:color="auto"/>
              </w:divBdr>
              <w:divsChild>
                <w:div w:id="623584427">
                  <w:marLeft w:val="0"/>
                  <w:marRight w:val="0"/>
                  <w:marTop w:val="0"/>
                  <w:marBottom w:val="0"/>
                  <w:divBdr>
                    <w:top w:val="none" w:sz="0" w:space="0" w:color="auto"/>
                    <w:left w:val="none" w:sz="0" w:space="0" w:color="auto"/>
                    <w:bottom w:val="none" w:sz="0" w:space="0" w:color="auto"/>
                    <w:right w:val="none" w:sz="0" w:space="0" w:color="auto"/>
                  </w:divBdr>
                </w:div>
              </w:divsChild>
            </w:div>
            <w:div w:id="1562907338">
              <w:marLeft w:val="0"/>
              <w:marRight w:val="0"/>
              <w:marTop w:val="0"/>
              <w:marBottom w:val="0"/>
              <w:divBdr>
                <w:top w:val="none" w:sz="0" w:space="0" w:color="auto"/>
                <w:left w:val="none" w:sz="0" w:space="0" w:color="auto"/>
                <w:bottom w:val="none" w:sz="0" w:space="0" w:color="auto"/>
                <w:right w:val="none" w:sz="0" w:space="0" w:color="auto"/>
              </w:divBdr>
              <w:divsChild>
                <w:div w:id="1461263267">
                  <w:marLeft w:val="0"/>
                  <w:marRight w:val="0"/>
                  <w:marTop w:val="0"/>
                  <w:marBottom w:val="0"/>
                  <w:divBdr>
                    <w:top w:val="none" w:sz="0" w:space="0" w:color="auto"/>
                    <w:left w:val="none" w:sz="0" w:space="0" w:color="auto"/>
                    <w:bottom w:val="none" w:sz="0" w:space="0" w:color="auto"/>
                    <w:right w:val="none" w:sz="0" w:space="0" w:color="auto"/>
                  </w:divBdr>
                </w:div>
                <w:div w:id="1588920552">
                  <w:marLeft w:val="0"/>
                  <w:marRight w:val="0"/>
                  <w:marTop w:val="0"/>
                  <w:marBottom w:val="0"/>
                  <w:divBdr>
                    <w:top w:val="none" w:sz="0" w:space="0" w:color="auto"/>
                    <w:left w:val="none" w:sz="0" w:space="0" w:color="auto"/>
                    <w:bottom w:val="none" w:sz="0" w:space="0" w:color="auto"/>
                    <w:right w:val="none" w:sz="0" w:space="0" w:color="auto"/>
                  </w:divBdr>
                </w:div>
              </w:divsChild>
            </w:div>
            <w:div w:id="1680812513">
              <w:marLeft w:val="0"/>
              <w:marRight w:val="0"/>
              <w:marTop w:val="0"/>
              <w:marBottom w:val="0"/>
              <w:divBdr>
                <w:top w:val="none" w:sz="0" w:space="0" w:color="auto"/>
                <w:left w:val="none" w:sz="0" w:space="0" w:color="auto"/>
                <w:bottom w:val="none" w:sz="0" w:space="0" w:color="auto"/>
                <w:right w:val="none" w:sz="0" w:space="0" w:color="auto"/>
              </w:divBdr>
              <w:divsChild>
                <w:div w:id="1566379899">
                  <w:marLeft w:val="0"/>
                  <w:marRight w:val="0"/>
                  <w:marTop w:val="0"/>
                  <w:marBottom w:val="0"/>
                  <w:divBdr>
                    <w:top w:val="none" w:sz="0" w:space="0" w:color="auto"/>
                    <w:left w:val="none" w:sz="0" w:space="0" w:color="auto"/>
                    <w:bottom w:val="none" w:sz="0" w:space="0" w:color="auto"/>
                    <w:right w:val="none" w:sz="0" w:space="0" w:color="auto"/>
                  </w:divBdr>
                </w:div>
              </w:divsChild>
            </w:div>
            <w:div w:id="1710714854">
              <w:marLeft w:val="0"/>
              <w:marRight w:val="0"/>
              <w:marTop w:val="0"/>
              <w:marBottom w:val="0"/>
              <w:divBdr>
                <w:top w:val="none" w:sz="0" w:space="0" w:color="auto"/>
                <w:left w:val="none" w:sz="0" w:space="0" w:color="auto"/>
                <w:bottom w:val="none" w:sz="0" w:space="0" w:color="auto"/>
                <w:right w:val="none" w:sz="0" w:space="0" w:color="auto"/>
              </w:divBdr>
              <w:divsChild>
                <w:div w:id="1309243420">
                  <w:marLeft w:val="0"/>
                  <w:marRight w:val="0"/>
                  <w:marTop w:val="0"/>
                  <w:marBottom w:val="0"/>
                  <w:divBdr>
                    <w:top w:val="none" w:sz="0" w:space="0" w:color="auto"/>
                    <w:left w:val="none" w:sz="0" w:space="0" w:color="auto"/>
                    <w:bottom w:val="none" w:sz="0" w:space="0" w:color="auto"/>
                    <w:right w:val="none" w:sz="0" w:space="0" w:color="auto"/>
                  </w:divBdr>
                </w:div>
              </w:divsChild>
            </w:div>
            <w:div w:id="1727946809">
              <w:marLeft w:val="0"/>
              <w:marRight w:val="0"/>
              <w:marTop w:val="0"/>
              <w:marBottom w:val="0"/>
              <w:divBdr>
                <w:top w:val="none" w:sz="0" w:space="0" w:color="auto"/>
                <w:left w:val="none" w:sz="0" w:space="0" w:color="auto"/>
                <w:bottom w:val="none" w:sz="0" w:space="0" w:color="auto"/>
                <w:right w:val="none" w:sz="0" w:space="0" w:color="auto"/>
              </w:divBdr>
              <w:divsChild>
                <w:div w:id="51663010">
                  <w:marLeft w:val="0"/>
                  <w:marRight w:val="0"/>
                  <w:marTop w:val="0"/>
                  <w:marBottom w:val="0"/>
                  <w:divBdr>
                    <w:top w:val="none" w:sz="0" w:space="0" w:color="auto"/>
                    <w:left w:val="none" w:sz="0" w:space="0" w:color="auto"/>
                    <w:bottom w:val="none" w:sz="0" w:space="0" w:color="auto"/>
                    <w:right w:val="none" w:sz="0" w:space="0" w:color="auto"/>
                  </w:divBdr>
                </w:div>
              </w:divsChild>
            </w:div>
            <w:div w:id="1757706953">
              <w:marLeft w:val="0"/>
              <w:marRight w:val="0"/>
              <w:marTop w:val="0"/>
              <w:marBottom w:val="0"/>
              <w:divBdr>
                <w:top w:val="none" w:sz="0" w:space="0" w:color="auto"/>
                <w:left w:val="none" w:sz="0" w:space="0" w:color="auto"/>
                <w:bottom w:val="none" w:sz="0" w:space="0" w:color="auto"/>
                <w:right w:val="none" w:sz="0" w:space="0" w:color="auto"/>
              </w:divBdr>
              <w:divsChild>
                <w:div w:id="2012831606">
                  <w:marLeft w:val="0"/>
                  <w:marRight w:val="0"/>
                  <w:marTop w:val="0"/>
                  <w:marBottom w:val="0"/>
                  <w:divBdr>
                    <w:top w:val="none" w:sz="0" w:space="0" w:color="auto"/>
                    <w:left w:val="none" w:sz="0" w:space="0" w:color="auto"/>
                    <w:bottom w:val="none" w:sz="0" w:space="0" w:color="auto"/>
                    <w:right w:val="none" w:sz="0" w:space="0" w:color="auto"/>
                  </w:divBdr>
                </w:div>
              </w:divsChild>
            </w:div>
            <w:div w:id="1895001466">
              <w:marLeft w:val="0"/>
              <w:marRight w:val="0"/>
              <w:marTop w:val="0"/>
              <w:marBottom w:val="0"/>
              <w:divBdr>
                <w:top w:val="none" w:sz="0" w:space="0" w:color="auto"/>
                <w:left w:val="none" w:sz="0" w:space="0" w:color="auto"/>
                <w:bottom w:val="none" w:sz="0" w:space="0" w:color="auto"/>
                <w:right w:val="none" w:sz="0" w:space="0" w:color="auto"/>
              </w:divBdr>
              <w:divsChild>
                <w:div w:id="26370451">
                  <w:marLeft w:val="0"/>
                  <w:marRight w:val="0"/>
                  <w:marTop w:val="0"/>
                  <w:marBottom w:val="0"/>
                  <w:divBdr>
                    <w:top w:val="none" w:sz="0" w:space="0" w:color="auto"/>
                    <w:left w:val="none" w:sz="0" w:space="0" w:color="auto"/>
                    <w:bottom w:val="none" w:sz="0" w:space="0" w:color="auto"/>
                    <w:right w:val="none" w:sz="0" w:space="0" w:color="auto"/>
                  </w:divBdr>
                </w:div>
              </w:divsChild>
            </w:div>
            <w:div w:id="1960530680">
              <w:marLeft w:val="0"/>
              <w:marRight w:val="0"/>
              <w:marTop w:val="0"/>
              <w:marBottom w:val="0"/>
              <w:divBdr>
                <w:top w:val="none" w:sz="0" w:space="0" w:color="auto"/>
                <w:left w:val="none" w:sz="0" w:space="0" w:color="auto"/>
                <w:bottom w:val="none" w:sz="0" w:space="0" w:color="auto"/>
                <w:right w:val="none" w:sz="0" w:space="0" w:color="auto"/>
              </w:divBdr>
              <w:divsChild>
                <w:div w:id="573398375">
                  <w:marLeft w:val="0"/>
                  <w:marRight w:val="0"/>
                  <w:marTop w:val="0"/>
                  <w:marBottom w:val="0"/>
                  <w:divBdr>
                    <w:top w:val="none" w:sz="0" w:space="0" w:color="auto"/>
                    <w:left w:val="none" w:sz="0" w:space="0" w:color="auto"/>
                    <w:bottom w:val="none" w:sz="0" w:space="0" w:color="auto"/>
                    <w:right w:val="none" w:sz="0" w:space="0" w:color="auto"/>
                  </w:divBdr>
                </w:div>
                <w:div w:id="625234461">
                  <w:marLeft w:val="0"/>
                  <w:marRight w:val="0"/>
                  <w:marTop w:val="0"/>
                  <w:marBottom w:val="0"/>
                  <w:divBdr>
                    <w:top w:val="none" w:sz="0" w:space="0" w:color="auto"/>
                    <w:left w:val="none" w:sz="0" w:space="0" w:color="auto"/>
                    <w:bottom w:val="none" w:sz="0" w:space="0" w:color="auto"/>
                    <w:right w:val="none" w:sz="0" w:space="0" w:color="auto"/>
                  </w:divBdr>
                </w:div>
                <w:div w:id="799803958">
                  <w:marLeft w:val="0"/>
                  <w:marRight w:val="0"/>
                  <w:marTop w:val="0"/>
                  <w:marBottom w:val="0"/>
                  <w:divBdr>
                    <w:top w:val="none" w:sz="0" w:space="0" w:color="auto"/>
                    <w:left w:val="none" w:sz="0" w:space="0" w:color="auto"/>
                    <w:bottom w:val="none" w:sz="0" w:space="0" w:color="auto"/>
                    <w:right w:val="none" w:sz="0" w:space="0" w:color="auto"/>
                  </w:divBdr>
                </w:div>
                <w:div w:id="840630428">
                  <w:marLeft w:val="0"/>
                  <w:marRight w:val="0"/>
                  <w:marTop w:val="0"/>
                  <w:marBottom w:val="0"/>
                  <w:divBdr>
                    <w:top w:val="none" w:sz="0" w:space="0" w:color="auto"/>
                    <w:left w:val="none" w:sz="0" w:space="0" w:color="auto"/>
                    <w:bottom w:val="none" w:sz="0" w:space="0" w:color="auto"/>
                    <w:right w:val="none" w:sz="0" w:space="0" w:color="auto"/>
                  </w:divBdr>
                </w:div>
                <w:div w:id="934243562">
                  <w:marLeft w:val="0"/>
                  <w:marRight w:val="0"/>
                  <w:marTop w:val="0"/>
                  <w:marBottom w:val="0"/>
                  <w:divBdr>
                    <w:top w:val="none" w:sz="0" w:space="0" w:color="auto"/>
                    <w:left w:val="none" w:sz="0" w:space="0" w:color="auto"/>
                    <w:bottom w:val="none" w:sz="0" w:space="0" w:color="auto"/>
                    <w:right w:val="none" w:sz="0" w:space="0" w:color="auto"/>
                  </w:divBdr>
                </w:div>
                <w:div w:id="1382754194">
                  <w:marLeft w:val="0"/>
                  <w:marRight w:val="0"/>
                  <w:marTop w:val="0"/>
                  <w:marBottom w:val="0"/>
                  <w:divBdr>
                    <w:top w:val="none" w:sz="0" w:space="0" w:color="auto"/>
                    <w:left w:val="none" w:sz="0" w:space="0" w:color="auto"/>
                    <w:bottom w:val="none" w:sz="0" w:space="0" w:color="auto"/>
                    <w:right w:val="none" w:sz="0" w:space="0" w:color="auto"/>
                  </w:divBdr>
                </w:div>
                <w:div w:id="1382823955">
                  <w:marLeft w:val="0"/>
                  <w:marRight w:val="0"/>
                  <w:marTop w:val="0"/>
                  <w:marBottom w:val="0"/>
                  <w:divBdr>
                    <w:top w:val="none" w:sz="0" w:space="0" w:color="auto"/>
                    <w:left w:val="none" w:sz="0" w:space="0" w:color="auto"/>
                    <w:bottom w:val="none" w:sz="0" w:space="0" w:color="auto"/>
                    <w:right w:val="none" w:sz="0" w:space="0" w:color="auto"/>
                  </w:divBdr>
                </w:div>
                <w:div w:id="1496991377">
                  <w:marLeft w:val="0"/>
                  <w:marRight w:val="0"/>
                  <w:marTop w:val="0"/>
                  <w:marBottom w:val="0"/>
                  <w:divBdr>
                    <w:top w:val="none" w:sz="0" w:space="0" w:color="auto"/>
                    <w:left w:val="none" w:sz="0" w:space="0" w:color="auto"/>
                    <w:bottom w:val="none" w:sz="0" w:space="0" w:color="auto"/>
                    <w:right w:val="none" w:sz="0" w:space="0" w:color="auto"/>
                  </w:divBdr>
                </w:div>
                <w:div w:id="1851066897">
                  <w:marLeft w:val="0"/>
                  <w:marRight w:val="0"/>
                  <w:marTop w:val="0"/>
                  <w:marBottom w:val="0"/>
                  <w:divBdr>
                    <w:top w:val="none" w:sz="0" w:space="0" w:color="auto"/>
                    <w:left w:val="none" w:sz="0" w:space="0" w:color="auto"/>
                    <w:bottom w:val="none" w:sz="0" w:space="0" w:color="auto"/>
                    <w:right w:val="none" w:sz="0" w:space="0" w:color="auto"/>
                  </w:divBdr>
                </w:div>
              </w:divsChild>
            </w:div>
            <w:div w:id="2081175256">
              <w:marLeft w:val="0"/>
              <w:marRight w:val="0"/>
              <w:marTop w:val="0"/>
              <w:marBottom w:val="0"/>
              <w:divBdr>
                <w:top w:val="none" w:sz="0" w:space="0" w:color="auto"/>
                <w:left w:val="none" w:sz="0" w:space="0" w:color="auto"/>
                <w:bottom w:val="none" w:sz="0" w:space="0" w:color="auto"/>
                <w:right w:val="none" w:sz="0" w:space="0" w:color="auto"/>
              </w:divBdr>
              <w:divsChild>
                <w:div w:id="126550852">
                  <w:marLeft w:val="0"/>
                  <w:marRight w:val="0"/>
                  <w:marTop w:val="0"/>
                  <w:marBottom w:val="0"/>
                  <w:divBdr>
                    <w:top w:val="none" w:sz="0" w:space="0" w:color="auto"/>
                    <w:left w:val="none" w:sz="0" w:space="0" w:color="auto"/>
                    <w:bottom w:val="none" w:sz="0" w:space="0" w:color="auto"/>
                    <w:right w:val="none" w:sz="0" w:space="0" w:color="auto"/>
                  </w:divBdr>
                </w:div>
                <w:div w:id="681323887">
                  <w:marLeft w:val="0"/>
                  <w:marRight w:val="0"/>
                  <w:marTop w:val="0"/>
                  <w:marBottom w:val="0"/>
                  <w:divBdr>
                    <w:top w:val="none" w:sz="0" w:space="0" w:color="auto"/>
                    <w:left w:val="none" w:sz="0" w:space="0" w:color="auto"/>
                    <w:bottom w:val="none" w:sz="0" w:space="0" w:color="auto"/>
                    <w:right w:val="none" w:sz="0" w:space="0" w:color="auto"/>
                  </w:divBdr>
                </w:div>
                <w:div w:id="1061439535">
                  <w:marLeft w:val="0"/>
                  <w:marRight w:val="0"/>
                  <w:marTop w:val="0"/>
                  <w:marBottom w:val="0"/>
                  <w:divBdr>
                    <w:top w:val="none" w:sz="0" w:space="0" w:color="auto"/>
                    <w:left w:val="none" w:sz="0" w:space="0" w:color="auto"/>
                    <w:bottom w:val="none" w:sz="0" w:space="0" w:color="auto"/>
                    <w:right w:val="none" w:sz="0" w:space="0" w:color="auto"/>
                  </w:divBdr>
                </w:div>
                <w:div w:id="1378045653">
                  <w:marLeft w:val="0"/>
                  <w:marRight w:val="0"/>
                  <w:marTop w:val="0"/>
                  <w:marBottom w:val="0"/>
                  <w:divBdr>
                    <w:top w:val="none" w:sz="0" w:space="0" w:color="auto"/>
                    <w:left w:val="none" w:sz="0" w:space="0" w:color="auto"/>
                    <w:bottom w:val="none" w:sz="0" w:space="0" w:color="auto"/>
                    <w:right w:val="none" w:sz="0" w:space="0" w:color="auto"/>
                  </w:divBdr>
                </w:div>
                <w:div w:id="1398356351">
                  <w:marLeft w:val="0"/>
                  <w:marRight w:val="0"/>
                  <w:marTop w:val="0"/>
                  <w:marBottom w:val="0"/>
                  <w:divBdr>
                    <w:top w:val="none" w:sz="0" w:space="0" w:color="auto"/>
                    <w:left w:val="none" w:sz="0" w:space="0" w:color="auto"/>
                    <w:bottom w:val="none" w:sz="0" w:space="0" w:color="auto"/>
                    <w:right w:val="none" w:sz="0" w:space="0" w:color="auto"/>
                  </w:divBdr>
                </w:div>
                <w:div w:id="1786846543">
                  <w:marLeft w:val="0"/>
                  <w:marRight w:val="0"/>
                  <w:marTop w:val="0"/>
                  <w:marBottom w:val="0"/>
                  <w:divBdr>
                    <w:top w:val="none" w:sz="0" w:space="0" w:color="auto"/>
                    <w:left w:val="none" w:sz="0" w:space="0" w:color="auto"/>
                    <w:bottom w:val="none" w:sz="0" w:space="0" w:color="auto"/>
                    <w:right w:val="none" w:sz="0" w:space="0" w:color="auto"/>
                  </w:divBdr>
                </w:div>
                <w:div w:id="1804421342">
                  <w:marLeft w:val="0"/>
                  <w:marRight w:val="0"/>
                  <w:marTop w:val="0"/>
                  <w:marBottom w:val="0"/>
                  <w:divBdr>
                    <w:top w:val="none" w:sz="0" w:space="0" w:color="auto"/>
                    <w:left w:val="none" w:sz="0" w:space="0" w:color="auto"/>
                    <w:bottom w:val="none" w:sz="0" w:space="0" w:color="auto"/>
                    <w:right w:val="none" w:sz="0" w:space="0" w:color="auto"/>
                  </w:divBdr>
                </w:div>
                <w:div w:id="1914192146">
                  <w:marLeft w:val="0"/>
                  <w:marRight w:val="0"/>
                  <w:marTop w:val="0"/>
                  <w:marBottom w:val="0"/>
                  <w:divBdr>
                    <w:top w:val="none" w:sz="0" w:space="0" w:color="auto"/>
                    <w:left w:val="none" w:sz="0" w:space="0" w:color="auto"/>
                    <w:bottom w:val="none" w:sz="0" w:space="0" w:color="auto"/>
                    <w:right w:val="none" w:sz="0" w:space="0" w:color="auto"/>
                  </w:divBdr>
                </w:div>
                <w:div w:id="2038316044">
                  <w:marLeft w:val="0"/>
                  <w:marRight w:val="0"/>
                  <w:marTop w:val="0"/>
                  <w:marBottom w:val="0"/>
                  <w:divBdr>
                    <w:top w:val="none" w:sz="0" w:space="0" w:color="auto"/>
                    <w:left w:val="none" w:sz="0" w:space="0" w:color="auto"/>
                    <w:bottom w:val="none" w:sz="0" w:space="0" w:color="auto"/>
                    <w:right w:val="none" w:sz="0" w:space="0" w:color="auto"/>
                  </w:divBdr>
                </w:div>
              </w:divsChild>
            </w:div>
            <w:div w:id="2088795845">
              <w:marLeft w:val="0"/>
              <w:marRight w:val="0"/>
              <w:marTop w:val="0"/>
              <w:marBottom w:val="0"/>
              <w:divBdr>
                <w:top w:val="none" w:sz="0" w:space="0" w:color="auto"/>
                <w:left w:val="none" w:sz="0" w:space="0" w:color="auto"/>
                <w:bottom w:val="none" w:sz="0" w:space="0" w:color="auto"/>
                <w:right w:val="none" w:sz="0" w:space="0" w:color="auto"/>
              </w:divBdr>
              <w:divsChild>
                <w:div w:id="1255630882">
                  <w:marLeft w:val="0"/>
                  <w:marRight w:val="0"/>
                  <w:marTop w:val="0"/>
                  <w:marBottom w:val="0"/>
                  <w:divBdr>
                    <w:top w:val="none" w:sz="0" w:space="0" w:color="auto"/>
                    <w:left w:val="none" w:sz="0" w:space="0" w:color="auto"/>
                    <w:bottom w:val="none" w:sz="0" w:space="0" w:color="auto"/>
                    <w:right w:val="none" w:sz="0" w:space="0" w:color="auto"/>
                  </w:divBdr>
                </w:div>
                <w:div w:id="1878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7502">
      <w:bodyDiv w:val="1"/>
      <w:marLeft w:val="0"/>
      <w:marRight w:val="0"/>
      <w:marTop w:val="0"/>
      <w:marBottom w:val="0"/>
      <w:divBdr>
        <w:top w:val="none" w:sz="0" w:space="0" w:color="auto"/>
        <w:left w:val="none" w:sz="0" w:space="0" w:color="auto"/>
        <w:bottom w:val="none" w:sz="0" w:space="0" w:color="auto"/>
        <w:right w:val="none" w:sz="0" w:space="0" w:color="auto"/>
      </w:divBdr>
    </w:div>
    <w:div w:id="779295489">
      <w:bodyDiv w:val="1"/>
      <w:marLeft w:val="0"/>
      <w:marRight w:val="0"/>
      <w:marTop w:val="0"/>
      <w:marBottom w:val="0"/>
      <w:divBdr>
        <w:top w:val="none" w:sz="0" w:space="0" w:color="auto"/>
        <w:left w:val="none" w:sz="0" w:space="0" w:color="auto"/>
        <w:bottom w:val="none" w:sz="0" w:space="0" w:color="auto"/>
        <w:right w:val="none" w:sz="0" w:space="0" w:color="auto"/>
      </w:divBdr>
      <w:divsChild>
        <w:div w:id="83455905">
          <w:marLeft w:val="0"/>
          <w:marRight w:val="0"/>
          <w:marTop w:val="0"/>
          <w:marBottom w:val="0"/>
          <w:divBdr>
            <w:top w:val="none" w:sz="0" w:space="0" w:color="auto"/>
            <w:left w:val="none" w:sz="0" w:space="0" w:color="auto"/>
            <w:bottom w:val="none" w:sz="0" w:space="0" w:color="auto"/>
            <w:right w:val="none" w:sz="0" w:space="0" w:color="auto"/>
          </w:divBdr>
        </w:div>
        <w:div w:id="558784599">
          <w:marLeft w:val="0"/>
          <w:marRight w:val="0"/>
          <w:marTop w:val="0"/>
          <w:marBottom w:val="0"/>
          <w:divBdr>
            <w:top w:val="none" w:sz="0" w:space="0" w:color="auto"/>
            <w:left w:val="none" w:sz="0" w:space="0" w:color="auto"/>
            <w:bottom w:val="none" w:sz="0" w:space="0" w:color="auto"/>
            <w:right w:val="none" w:sz="0" w:space="0" w:color="auto"/>
          </w:divBdr>
        </w:div>
      </w:divsChild>
    </w:div>
    <w:div w:id="1093431051">
      <w:bodyDiv w:val="1"/>
      <w:marLeft w:val="0"/>
      <w:marRight w:val="0"/>
      <w:marTop w:val="0"/>
      <w:marBottom w:val="0"/>
      <w:divBdr>
        <w:top w:val="none" w:sz="0" w:space="0" w:color="auto"/>
        <w:left w:val="none" w:sz="0" w:space="0" w:color="auto"/>
        <w:bottom w:val="none" w:sz="0" w:space="0" w:color="auto"/>
        <w:right w:val="none" w:sz="0" w:space="0" w:color="auto"/>
      </w:divBdr>
      <w:divsChild>
        <w:div w:id="1004015289">
          <w:marLeft w:val="0"/>
          <w:marRight w:val="0"/>
          <w:marTop w:val="0"/>
          <w:marBottom w:val="0"/>
          <w:divBdr>
            <w:top w:val="none" w:sz="0" w:space="0" w:color="auto"/>
            <w:left w:val="none" w:sz="0" w:space="0" w:color="auto"/>
            <w:bottom w:val="none" w:sz="0" w:space="0" w:color="auto"/>
            <w:right w:val="none" w:sz="0" w:space="0" w:color="auto"/>
          </w:divBdr>
        </w:div>
        <w:div w:id="1580558542">
          <w:marLeft w:val="0"/>
          <w:marRight w:val="0"/>
          <w:marTop w:val="0"/>
          <w:marBottom w:val="0"/>
          <w:divBdr>
            <w:top w:val="none" w:sz="0" w:space="0" w:color="auto"/>
            <w:left w:val="none" w:sz="0" w:space="0" w:color="auto"/>
            <w:bottom w:val="none" w:sz="0" w:space="0" w:color="auto"/>
            <w:right w:val="none" w:sz="0" w:space="0" w:color="auto"/>
          </w:divBdr>
        </w:div>
      </w:divsChild>
    </w:div>
    <w:div w:id="1123379293">
      <w:bodyDiv w:val="1"/>
      <w:marLeft w:val="0"/>
      <w:marRight w:val="0"/>
      <w:marTop w:val="0"/>
      <w:marBottom w:val="0"/>
      <w:divBdr>
        <w:top w:val="none" w:sz="0" w:space="0" w:color="auto"/>
        <w:left w:val="none" w:sz="0" w:space="0" w:color="auto"/>
        <w:bottom w:val="none" w:sz="0" w:space="0" w:color="auto"/>
        <w:right w:val="none" w:sz="0" w:space="0" w:color="auto"/>
      </w:divBdr>
    </w:div>
    <w:div w:id="1195003489">
      <w:bodyDiv w:val="1"/>
      <w:marLeft w:val="0"/>
      <w:marRight w:val="0"/>
      <w:marTop w:val="0"/>
      <w:marBottom w:val="0"/>
      <w:divBdr>
        <w:top w:val="none" w:sz="0" w:space="0" w:color="auto"/>
        <w:left w:val="none" w:sz="0" w:space="0" w:color="auto"/>
        <w:bottom w:val="none" w:sz="0" w:space="0" w:color="auto"/>
        <w:right w:val="none" w:sz="0" w:space="0" w:color="auto"/>
      </w:divBdr>
    </w:div>
    <w:div w:id="1479226051">
      <w:bodyDiv w:val="1"/>
      <w:marLeft w:val="0"/>
      <w:marRight w:val="0"/>
      <w:marTop w:val="0"/>
      <w:marBottom w:val="0"/>
      <w:divBdr>
        <w:top w:val="none" w:sz="0" w:space="0" w:color="auto"/>
        <w:left w:val="none" w:sz="0" w:space="0" w:color="auto"/>
        <w:bottom w:val="none" w:sz="0" w:space="0" w:color="auto"/>
        <w:right w:val="none" w:sz="0" w:space="0" w:color="auto"/>
      </w:divBdr>
      <w:divsChild>
        <w:div w:id="1995179659">
          <w:marLeft w:val="0"/>
          <w:marRight w:val="0"/>
          <w:marTop w:val="0"/>
          <w:marBottom w:val="0"/>
          <w:divBdr>
            <w:top w:val="none" w:sz="0" w:space="0" w:color="auto"/>
            <w:left w:val="none" w:sz="0" w:space="0" w:color="auto"/>
            <w:bottom w:val="none" w:sz="0" w:space="0" w:color="auto"/>
            <w:right w:val="none" w:sz="0" w:space="0" w:color="auto"/>
          </w:divBdr>
        </w:div>
        <w:div w:id="2051568353">
          <w:marLeft w:val="0"/>
          <w:marRight w:val="0"/>
          <w:marTop w:val="0"/>
          <w:marBottom w:val="0"/>
          <w:divBdr>
            <w:top w:val="none" w:sz="0" w:space="0" w:color="auto"/>
            <w:left w:val="none" w:sz="0" w:space="0" w:color="auto"/>
            <w:bottom w:val="none" w:sz="0" w:space="0" w:color="auto"/>
            <w:right w:val="none" w:sz="0" w:space="0" w:color="auto"/>
          </w:divBdr>
        </w:div>
      </w:divsChild>
    </w:div>
    <w:div w:id="1823693516">
      <w:bodyDiv w:val="1"/>
      <w:marLeft w:val="0"/>
      <w:marRight w:val="0"/>
      <w:marTop w:val="0"/>
      <w:marBottom w:val="0"/>
      <w:divBdr>
        <w:top w:val="none" w:sz="0" w:space="0" w:color="auto"/>
        <w:left w:val="none" w:sz="0" w:space="0" w:color="auto"/>
        <w:bottom w:val="none" w:sz="0" w:space="0" w:color="auto"/>
        <w:right w:val="none" w:sz="0" w:space="0" w:color="auto"/>
      </w:divBdr>
    </w:div>
    <w:div w:id="209361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b5dfa4c-75ee-4e95-ace3-1157dd03f7bd" xsi:nil="true"/>
    <lcf76f155ced4ddcb4097134ff3c332f xmlns="633d6a04-3028-4c78-a14c-56d9bd908a2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4A8BD2D52CD46A62135A86AE455FA" ma:contentTypeVersion="19" ma:contentTypeDescription="Create a new document." ma:contentTypeScope="" ma:versionID="45c680066da5cdac666bfa841764e7bd">
  <xsd:schema xmlns:xsd="http://www.w3.org/2001/XMLSchema" xmlns:xs="http://www.w3.org/2001/XMLSchema" xmlns:p="http://schemas.microsoft.com/office/2006/metadata/properties" xmlns:ns2="0b5dfa4c-75ee-4e95-ace3-1157dd03f7bd" xmlns:ns3="633d6a04-3028-4c78-a14c-56d9bd908a23" targetNamespace="http://schemas.microsoft.com/office/2006/metadata/properties" ma:root="true" ma:fieldsID="9131fd905f1b2807c726d5e6b699f5ce" ns2:_="" ns3:_="">
    <xsd:import namespace="0b5dfa4c-75ee-4e95-ace3-1157dd03f7bd"/>
    <xsd:import namespace="633d6a04-3028-4c78-a14c-56d9bd908a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dfa4c-75ee-4e95-ace3-1157dd03f7b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bdbc69-d1ae-497b-8be2-06c94ab6eee4}" ma:internalName="TaxCatchAll" ma:showField="CatchAllData" ma:web="0b5dfa4c-75ee-4e95-ace3-1157dd03f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d6a04-3028-4c78-a14c-56d9bd908a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d584be-b9fa-4213-aedc-5d44287790d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29311-48D7-432C-863D-7B7BF7552F06}">
  <ds:schemaRefs>
    <ds:schemaRef ds:uri="http://schemas.microsoft.com/sharepoint/v3/contenttype/forms"/>
  </ds:schemaRefs>
</ds:datastoreItem>
</file>

<file path=customXml/itemProps2.xml><?xml version="1.0" encoding="utf-8"?>
<ds:datastoreItem xmlns:ds="http://schemas.openxmlformats.org/officeDocument/2006/customXml" ds:itemID="{F5F9CD1A-758C-9845-88FA-E79E2A8AAC89}">
  <ds:schemaRefs>
    <ds:schemaRef ds:uri="http://schemas.openxmlformats.org/officeDocument/2006/bibliography"/>
  </ds:schemaRefs>
</ds:datastoreItem>
</file>

<file path=customXml/itemProps3.xml><?xml version="1.0" encoding="utf-8"?>
<ds:datastoreItem xmlns:ds="http://schemas.openxmlformats.org/officeDocument/2006/customXml" ds:itemID="{21BF4DB3-5D76-4FA2-9103-2661D4FCE856}">
  <ds:schemaRefs>
    <ds:schemaRef ds:uri="http://schemas.microsoft.com/office/2006/metadata/properties"/>
    <ds:schemaRef ds:uri="http://schemas.microsoft.com/office/infopath/2007/PartnerControls"/>
    <ds:schemaRef ds:uri="0b5dfa4c-75ee-4e95-ace3-1157dd03f7bd"/>
    <ds:schemaRef ds:uri="633d6a04-3028-4c78-a14c-56d9bd908a23"/>
  </ds:schemaRefs>
</ds:datastoreItem>
</file>

<file path=customXml/itemProps4.xml><?xml version="1.0" encoding="utf-8"?>
<ds:datastoreItem xmlns:ds="http://schemas.openxmlformats.org/officeDocument/2006/customXml" ds:itemID="{843DF888-45DB-42C4-8091-3122A31EE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dfa4c-75ee-4e95-ace3-1157dd03f7bd"/>
    <ds:schemaRef ds:uri="633d6a04-3028-4c78-a14c-56d9bd908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2235</Characters>
  <Application>Microsoft Office Word</Application>
  <DocSecurity>0</DocSecurity>
  <Lines>18</Lines>
  <Paragraphs>5</Paragraphs>
  <ScaleCrop>false</ScaleCrop>
  <Company>Guardant Health</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Maiko Kiyosawa</dc:creator>
  <cp:keywords/>
  <dc:description/>
  <cp:lastModifiedBy>Maiko Kiyosawa</cp:lastModifiedBy>
  <cp:revision>175</cp:revision>
  <cp:lastPrinted>2023-07-05T01:40:00Z</cp:lastPrinted>
  <dcterms:created xsi:type="dcterms:W3CDTF">2023-06-07T11:03:00Z</dcterms:created>
  <dcterms:modified xsi:type="dcterms:W3CDTF">2024-01-26T07:38:00Z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0x01010069B4A8BD2D52CD46A62135A86AE455FA</vt:lpwstr>
  </property>
  <property fmtid="{D5CDD505-2E9C-101B-9397-08002B2CF9AE}" pid="3" name="MediaServiceImageTags">
    <vt:lpwstr/>
  </property>
</Properties>
</file>